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F800" w14:textId="2BB38D07" w:rsidR="000E3053" w:rsidRDefault="00CB2372" w:rsidP="00CB2372">
      <w:pPr>
        <w:pStyle w:val="Nadpis3"/>
        <w:rPr>
          <w:u w:val="single"/>
        </w:rPr>
      </w:pPr>
      <w:r w:rsidRPr="00CB2372">
        <w:rPr>
          <w:u w:val="single"/>
        </w:rPr>
        <w:t>Chalkogeny – p</w:t>
      </w:r>
      <w:r w:rsidRPr="00CB2372">
        <w:rPr>
          <w:u w:val="single"/>
          <w:vertAlign w:val="superscript"/>
        </w:rPr>
        <w:t>4</w:t>
      </w:r>
      <w:r w:rsidRPr="00CB2372">
        <w:rPr>
          <w:u w:val="single"/>
        </w:rPr>
        <w:t>-prvky</w:t>
      </w:r>
    </w:p>
    <w:p w14:paraId="0D45937B" w14:textId="493552F8" w:rsidR="00CB2372" w:rsidRDefault="00CB2372" w:rsidP="00CB2372">
      <w:pPr>
        <w:rPr>
          <w:b/>
          <w:bCs/>
          <w:u w:val="single"/>
        </w:rPr>
      </w:pPr>
      <w:r w:rsidRPr="00CB2372">
        <w:rPr>
          <w:b/>
          <w:bCs/>
          <w:u w:val="single"/>
        </w:rPr>
        <w:t>Charakteristika:</w:t>
      </w:r>
    </w:p>
    <w:p w14:paraId="6E074913" w14:textId="7EFEAB16" w:rsidR="00CB2372" w:rsidRDefault="00CB2372" w:rsidP="00CB2372">
      <w:r w:rsidRPr="00CB2372">
        <w:rPr>
          <w:noProof/>
        </w:rPr>
        <w:drawing>
          <wp:inline distT="0" distB="0" distL="0" distR="0" wp14:anchorId="0AF66FEB" wp14:editId="66A0F015">
            <wp:extent cx="5760720" cy="1960245"/>
            <wp:effectExtent l="0" t="0" r="0" b="1905"/>
            <wp:docPr id="1307705085" name="Obrázek 1" descr="Obsah obrázku text, číslo, Písmo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05085" name="Obrázek 1" descr="Obsah obrázku text, číslo, Písmo, snímek obrazovky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EA434" w14:textId="74A86EE1" w:rsidR="00CB2372" w:rsidRPr="00CB2372" w:rsidRDefault="00CB2372" w:rsidP="00CB2372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>
        <w:t xml:space="preserve">Prvky 16. (VI.A) skupiny periodické soustavy prvků neboli </w:t>
      </w:r>
      <w:r>
        <w:rPr>
          <w:rStyle w:val="Siln"/>
        </w:rPr>
        <w:t>chalkogeny</w:t>
      </w:r>
      <w:r>
        <w:t xml:space="preserve">, mají </w:t>
      </w:r>
      <w:r>
        <w:rPr>
          <w:rStyle w:val="Siln"/>
        </w:rPr>
        <w:t>6 valenčních elektronů</w:t>
      </w:r>
      <w:r>
        <w:t xml:space="preserve"> </w:t>
      </w:r>
      <w:r>
        <w:rPr>
          <w:rStyle w:val="Zdraznn"/>
        </w:rPr>
        <w:t>(obecná konfigurace: ns² np⁴)</w:t>
      </w:r>
    </w:p>
    <w:p w14:paraId="7A5AE935" w14:textId="0EA70EB2" w:rsidR="00CB2372" w:rsidRDefault="00CB2372" w:rsidP="00CB2372">
      <w:pPr>
        <w:pStyle w:val="Odstavecseseznamem"/>
        <w:numPr>
          <w:ilvl w:val="0"/>
          <w:numId w:val="4"/>
        </w:numPr>
      </w:pPr>
      <w:r>
        <w:rPr>
          <w:rStyle w:val="Siln"/>
        </w:rPr>
        <w:t>Všechny chalkogeny</w:t>
      </w:r>
      <w:r>
        <w:t xml:space="preserve"> se vyskytují ve formě </w:t>
      </w:r>
      <w:r>
        <w:rPr>
          <w:rStyle w:val="Siln"/>
        </w:rPr>
        <w:t>více izotopů</w:t>
      </w:r>
      <w:r>
        <w:t xml:space="preserve"> </w:t>
      </w:r>
      <w:r>
        <w:rPr>
          <w:rStyle w:val="Zdraznn"/>
        </w:rPr>
        <w:t xml:space="preserve">(např. síra má 4 izotopy), </w:t>
      </w:r>
      <w:r>
        <w:rPr>
          <w:rStyle w:val="Siln"/>
          <w:b w:val="0"/>
          <w:bCs w:val="0"/>
        </w:rPr>
        <w:t>v</w:t>
      </w:r>
      <w:r w:rsidRPr="00CB2372">
        <w:rPr>
          <w:rStyle w:val="Siln"/>
          <w:b w:val="0"/>
          <w:bCs w:val="0"/>
        </w:rPr>
        <w:t>šechny izotopy polonia jsou radioaktivní</w:t>
      </w:r>
    </w:p>
    <w:p w14:paraId="0CB1994F" w14:textId="2DD84741" w:rsidR="00CB2372" w:rsidRDefault="00CB2372" w:rsidP="00CB2372">
      <w:pPr>
        <w:pStyle w:val="Odstavecseseznamem"/>
        <w:numPr>
          <w:ilvl w:val="0"/>
          <w:numId w:val="4"/>
        </w:numPr>
      </w:pPr>
      <w:r>
        <w:rPr>
          <w:rStyle w:val="Siln"/>
        </w:rPr>
        <w:t>Kyslík</w:t>
      </w:r>
      <w:r>
        <w:t xml:space="preserve"> je za normálních podmínek </w:t>
      </w:r>
      <w:r>
        <w:rPr>
          <w:rStyle w:val="Siln"/>
        </w:rPr>
        <w:t>plyn</w:t>
      </w:r>
      <w:r>
        <w:t>, což ho výrazně odlišuje od ostatních chalkogenů</w:t>
      </w:r>
    </w:p>
    <w:p w14:paraId="14531357" w14:textId="39EB75FE" w:rsidR="00CB2372" w:rsidRDefault="00CB2372" w:rsidP="00CB2372">
      <w:pPr>
        <w:pStyle w:val="Odstavecseseznamem"/>
        <w:numPr>
          <w:ilvl w:val="0"/>
          <w:numId w:val="4"/>
        </w:numPr>
      </w:pPr>
      <w:r>
        <w:t xml:space="preserve">Ostatní chalkogeny (síra, selen, tellur, polonium) jsou za normálních podmínek </w:t>
      </w:r>
      <w:r>
        <w:rPr>
          <w:rStyle w:val="Siln"/>
        </w:rPr>
        <w:t>pevné látky</w:t>
      </w:r>
      <w:r>
        <w:t xml:space="preserve"> a mají </w:t>
      </w:r>
      <w:r>
        <w:rPr>
          <w:rStyle w:val="Siln"/>
        </w:rPr>
        <w:t>podobné vlastnosti</w:t>
      </w:r>
    </w:p>
    <w:p w14:paraId="46D32F11" w14:textId="77FADFEC" w:rsidR="00CB2372" w:rsidRDefault="00CB2372" w:rsidP="00CB2372">
      <w:pPr>
        <w:rPr>
          <w:b/>
          <w:bCs/>
          <w:u w:val="single"/>
        </w:rPr>
      </w:pPr>
      <w:r w:rsidRPr="00CB2372">
        <w:rPr>
          <w:b/>
          <w:bCs/>
          <w:u w:val="single"/>
        </w:rPr>
        <w:t>Výskyt v přírodě:</w:t>
      </w:r>
    </w:p>
    <w:p w14:paraId="35E26530" w14:textId="08E1B715" w:rsidR="00D43EA9" w:rsidRPr="00D43EA9" w:rsidRDefault="00D43EA9" w:rsidP="00D43EA9">
      <w:pPr>
        <w:pStyle w:val="Normlnweb"/>
        <w:numPr>
          <w:ilvl w:val="0"/>
          <w:numId w:val="9"/>
        </w:numPr>
        <w:rPr>
          <w:rFonts w:asciiTheme="majorHAnsi" w:hAnsiTheme="majorHAnsi" w:cstheme="majorHAnsi"/>
        </w:rPr>
      </w:pPr>
      <w:r w:rsidRPr="00D43EA9">
        <w:rPr>
          <w:rStyle w:val="Siln"/>
          <w:rFonts w:asciiTheme="majorHAnsi" w:eastAsiaTheme="majorEastAsia" w:hAnsiTheme="majorHAnsi" w:cstheme="majorHAnsi"/>
        </w:rPr>
        <w:t>Síra se vyskytuje:</w:t>
      </w:r>
    </w:p>
    <w:p w14:paraId="4950BBE7" w14:textId="4E9BF0E5" w:rsidR="00D43EA9" w:rsidRPr="00D43EA9" w:rsidRDefault="00D43EA9" w:rsidP="00D43EA9">
      <w:pPr>
        <w:pStyle w:val="Normlnweb"/>
        <w:numPr>
          <w:ilvl w:val="0"/>
          <w:numId w:val="8"/>
        </w:numPr>
        <w:rPr>
          <w:rFonts w:asciiTheme="majorHAnsi" w:hAnsiTheme="majorHAnsi" w:cstheme="majorHAnsi"/>
        </w:rPr>
      </w:pPr>
      <w:r w:rsidRPr="00D43EA9">
        <w:rPr>
          <w:rStyle w:val="Siln"/>
          <w:rFonts w:asciiTheme="majorHAnsi" w:eastAsiaTheme="majorEastAsia" w:hAnsiTheme="majorHAnsi" w:cstheme="majorHAnsi"/>
        </w:rPr>
        <w:t xml:space="preserve">Elementárně </w:t>
      </w:r>
      <w:r w:rsidRPr="00D43EA9">
        <w:rPr>
          <w:rFonts w:asciiTheme="majorHAnsi" w:hAnsiTheme="majorHAnsi" w:cstheme="majorHAnsi"/>
        </w:rPr>
        <w:t>– například v sopečných oblastech</w:t>
      </w:r>
    </w:p>
    <w:p w14:paraId="3945621D" w14:textId="77777777" w:rsidR="00D43EA9" w:rsidRPr="00D43EA9" w:rsidRDefault="00D43EA9" w:rsidP="00D43EA9">
      <w:pPr>
        <w:pStyle w:val="Normlnweb"/>
        <w:numPr>
          <w:ilvl w:val="0"/>
          <w:numId w:val="8"/>
        </w:numPr>
        <w:rPr>
          <w:rFonts w:asciiTheme="majorHAnsi" w:hAnsiTheme="majorHAnsi" w:cstheme="majorHAnsi"/>
        </w:rPr>
      </w:pPr>
      <w:r w:rsidRPr="00D43EA9">
        <w:rPr>
          <w:rStyle w:val="Siln"/>
          <w:rFonts w:asciiTheme="majorHAnsi" w:eastAsiaTheme="majorEastAsia" w:hAnsiTheme="majorHAnsi" w:cstheme="majorHAnsi"/>
        </w:rPr>
        <w:t>Vázaná v podobě síranů a sulfidů</w:t>
      </w:r>
      <w:r w:rsidRPr="00D43EA9">
        <w:rPr>
          <w:rFonts w:asciiTheme="majorHAnsi" w:hAnsiTheme="majorHAnsi" w:cstheme="majorHAnsi"/>
        </w:rPr>
        <w:t xml:space="preserve">, například: </w:t>
      </w:r>
      <w:r w:rsidRPr="00D43EA9">
        <w:rPr>
          <w:rStyle w:val="Zdraznn"/>
          <w:rFonts w:asciiTheme="majorHAnsi" w:eastAsiaTheme="majorEastAsia" w:hAnsiTheme="majorHAnsi" w:cstheme="majorHAnsi"/>
        </w:rPr>
        <w:t>Glauberova sůl (Na₂SO₄ · 10 H₂O), Sádrovec (CaSO₄ · 2 H₂O), Anhydrit (CaSO₄), Baryt (BaSO₄), Sfalerit (ZnS), Galenit (PbS), Rumělka (HgS), Pyrit (FeS₂)</w:t>
      </w:r>
    </w:p>
    <w:p w14:paraId="35D1BA2B" w14:textId="77777777" w:rsidR="00D43EA9" w:rsidRPr="00D43EA9" w:rsidRDefault="00D43EA9" w:rsidP="00D43EA9">
      <w:pPr>
        <w:pStyle w:val="Normlnweb"/>
        <w:numPr>
          <w:ilvl w:val="0"/>
          <w:numId w:val="9"/>
        </w:numPr>
        <w:rPr>
          <w:rFonts w:asciiTheme="majorHAnsi" w:hAnsiTheme="majorHAnsi" w:cstheme="majorHAnsi"/>
        </w:rPr>
      </w:pPr>
      <w:r w:rsidRPr="00D43EA9">
        <w:rPr>
          <w:rStyle w:val="Siln"/>
          <w:rFonts w:asciiTheme="majorHAnsi" w:eastAsiaTheme="majorEastAsia" w:hAnsiTheme="majorHAnsi" w:cstheme="majorHAnsi"/>
        </w:rPr>
        <w:t>Vázaná v bílkovinách</w:t>
      </w:r>
      <w:r w:rsidRPr="00D43EA9">
        <w:rPr>
          <w:rFonts w:asciiTheme="majorHAnsi" w:hAnsiTheme="majorHAnsi" w:cstheme="majorHAnsi"/>
        </w:rPr>
        <w:t xml:space="preserve"> – síra je </w:t>
      </w:r>
      <w:r w:rsidRPr="00D43EA9">
        <w:rPr>
          <w:rStyle w:val="Siln"/>
          <w:rFonts w:asciiTheme="majorHAnsi" w:eastAsiaTheme="majorEastAsia" w:hAnsiTheme="majorHAnsi" w:cstheme="majorHAnsi"/>
        </w:rPr>
        <w:t>biogenní prvek</w:t>
      </w:r>
      <w:r w:rsidRPr="00D43EA9">
        <w:rPr>
          <w:rFonts w:asciiTheme="majorHAnsi" w:hAnsiTheme="majorHAnsi" w:cstheme="majorHAnsi"/>
        </w:rPr>
        <w:t>, důležitý pro živé organismy</w:t>
      </w:r>
    </w:p>
    <w:p w14:paraId="49DFCFF9" w14:textId="56394E69" w:rsidR="00D43EA9" w:rsidRPr="00D43EA9" w:rsidRDefault="00D43EA9" w:rsidP="001D2E57">
      <w:pPr>
        <w:pStyle w:val="Normlnweb"/>
        <w:numPr>
          <w:ilvl w:val="0"/>
          <w:numId w:val="9"/>
        </w:numPr>
        <w:rPr>
          <w:rFonts w:asciiTheme="majorHAnsi" w:hAnsiTheme="majorHAnsi" w:cstheme="majorHAnsi"/>
        </w:rPr>
      </w:pPr>
      <w:r w:rsidRPr="00D43EA9">
        <w:rPr>
          <w:rStyle w:val="Siln"/>
          <w:rFonts w:asciiTheme="majorHAnsi" w:eastAsiaTheme="majorEastAsia" w:hAnsiTheme="majorHAnsi" w:cstheme="majorHAnsi"/>
        </w:rPr>
        <w:t>Selen a tellur</w:t>
      </w:r>
      <w:r w:rsidRPr="00D43EA9">
        <w:rPr>
          <w:rFonts w:asciiTheme="majorHAnsi" w:hAnsiTheme="majorHAnsi" w:cstheme="majorHAnsi"/>
        </w:rPr>
        <w:t xml:space="preserve"> se vyskytují </w:t>
      </w:r>
      <w:r w:rsidRPr="00D43EA9">
        <w:rPr>
          <w:rStyle w:val="Siln"/>
          <w:rFonts w:asciiTheme="majorHAnsi" w:eastAsiaTheme="majorEastAsia" w:hAnsiTheme="majorHAnsi" w:cstheme="majorHAnsi"/>
        </w:rPr>
        <w:t>v nepatrných množstvích</w:t>
      </w:r>
      <w:r w:rsidRPr="00D43EA9">
        <w:rPr>
          <w:rFonts w:asciiTheme="majorHAnsi" w:hAnsiTheme="majorHAnsi" w:cstheme="majorHAnsi"/>
        </w:rPr>
        <w:t xml:space="preserve"> a často </w:t>
      </w:r>
      <w:r w:rsidRPr="00D43EA9">
        <w:rPr>
          <w:rStyle w:val="Siln"/>
          <w:rFonts w:asciiTheme="majorHAnsi" w:eastAsiaTheme="majorEastAsia" w:hAnsiTheme="majorHAnsi" w:cstheme="majorHAnsi"/>
        </w:rPr>
        <w:t>provázejí síru</w:t>
      </w:r>
      <w:r w:rsidRPr="00D43EA9">
        <w:rPr>
          <w:rFonts w:asciiTheme="majorHAnsi" w:hAnsiTheme="majorHAnsi" w:cstheme="majorHAnsi"/>
        </w:rPr>
        <w:t xml:space="preserve"> v jejích sloučeninách</w:t>
      </w:r>
    </w:p>
    <w:p w14:paraId="2A3A60D2" w14:textId="278C9761" w:rsidR="00D43EA9" w:rsidRPr="00D43EA9" w:rsidRDefault="00D43EA9" w:rsidP="00D43EA9">
      <w:pPr>
        <w:pStyle w:val="Normlnweb"/>
        <w:numPr>
          <w:ilvl w:val="0"/>
          <w:numId w:val="9"/>
        </w:numPr>
        <w:rPr>
          <w:rStyle w:val="Siln"/>
          <w:rFonts w:asciiTheme="majorHAnsi" w:hAnsiTheme="majorHAnsi" w:cstheme="majorHAnsi"/>
          <w:b w:val="0"/>
          <w:bCs w:val="0"/>
        </w:rPr>
      </w:pPr>
      <w:r w:rsidRPr="00D43EA9">
        <w:rPr>
          <w:rStyle w:val="Siln"/>
          <w:rFonts w:asciiTheme="majorHAnsi" w:eastAsiaTheme="majorEastAsia" w:hAnsiTheme="majorHAnsi" w:cstheme="majorHAnsi"/>
        </w:rPr>
        <w:t>Polonium</w:t>
      </w:r>
      <w:r w:rsidRPr="00D43EA9">
        <w:rPr>
          <w:rFonts w:asciiTheme="majorHAnsi" w:hAnsiTheme="majorHAnsi" w:cstheme="majorHAnsi"/>
        </w:rPr>
        <w:t xml:space="preserve"> se přirozeně vyskytuje </w:t>
      </w:r>
      <w:r w:rsidRPr="00D43EA9">
        <w:rPr>
          <w:rStyle w:val="Siln"/>
          <w:rFonts w:asciiTheme="majorHAnsi" w:eastAsiaTheme="majorEastAsia" w:hAnsiTheme="majorHAnsi" w:cstheme="majorHAnsi"/>
        </w:rPr>
        <w:t>v uranových rudách</w:t>
      </w:r>
    </w:p>
    <w:p w14:paraId="0DFBF513" w14:textId="444D7130" w:rsidR="00D43EA9" w:rsidRPr="003449DA" w:rsidRDefault="003449DA" w:rsidP="003449DA">
      <w:pPr>
        <w:spacing w:line="259" w:lineRule="auto"/>
        <w:jc w:val="left"/>
        <w:rPr>
          <w:rFonts w:eastAsiaTheme="majorEastAsia" w:cstheme="majorHAnsi"/>
          <w:b/>
          <w:bCs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72F720" wp14:editId="0564C2AE">
            <wp:simplePos x="0" y="0"/>
            <wp:positionH relativeFrom="column">
              <wp:posOffset>3968115</wp:posOffset>
            </wp:positionH>
            <wp:positionV relativeFrom="paragraph">
              <wp:posOffset>139700</wp:posOffset>
            </wp:positionV>
            <wp:extent cx="2089150" cy="1517650"/>
            <wp:effectExtent l="0" t="0" r="6350" b="6350"/>
            <wp:wrapSquare wrapText="bothSides"/>
            <wp:docPr id="1337438698" name="Obrázek 1" descr="Síra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íra – Wikipedi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9" t="7106" r="11218" b="14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EA9">
        <w:rPr>
          <w:b/>
          <w:bCs/>
          <w:u w:val="single"/>
        </w:rPr>
        <w:t>Vlastnosti a reakce:</w:t>
      </w:r>
    </w:p>
    <w:p w14:paraId="0BDEA859" w14:textId="6C84F8E6" w:rsidR="003449DA" w:rsidRPr="003449DA" w:rsidRDefault="003449DA" w:rsidP="003449DA">
      <w:r w:rsidRPr="003449DA">
        <w:rPr>
          <w:b/>
          <w:bCs/>
        </w:rPr>
        <w:t>Síra</w:t>
      </w:r>
      <w:r w:rsidRPr="003449DA">
        <w:t xml:space="preserve"> je žlutá, pevná látka</w:t>
      </w:r>
    </w:p>
    <w:p w14:paraId="77ED0272" w14:textId="25E190B2" w:rsidR="003449DA" w:rsidRPr="003449DA" w:rsidRDefault="003449DA" w:rsidP="003449DA">
      <w:pPr>
        <w:numPr>
          <w:ilvl w:val="0"/>
          <w:numId w:val="16"/>
        </w:numPr>
      </w:pPr>
      <w:r w:rsidRPr="003449DA">
        <w:t>Nerozpustná ve vodě</w:t>
      </w:r>
    </w:p>
    <w:p w14:paraId="5A83BE62" w14:textId="605EDE60" w:rsidR="003449DA" w:rsidRPr="003449DA" w:rsidRDefault="003449DA" w:rsidP="003449DA">
      <w:pPr>
        <w:numPr>
          <w:ilvl w:val="0"/>
          <w:numId w:val="16"/>
        </w:numPr>
      </w:pPr>
      <w:r w:rsidRPr="003449DA">
        <w:t xml:space="preserve">Rozpustná v nepolárních rozpouštědlech </w:t>
      </w:r>
    </w:p>
    <w:p w14:paraId="0B2B8FE5" w14:textId="77777777" w:rsidR="003449DA" w:rsidRDefault="003449DA" w:rsidP="003449DA">
      <w:pPr>
        <w:numPr>
          <w:ilvl w:val="0"/>
          <w:numId w:val="16"/>
        </w:numPr>
      </w:pPr>
      <w:r w:rsidRPr="003449DA">
        <w:t>Špatný vodič tepla i elektřiny</w:t>
      </w:r>
    </w:p>
    <w:p w14:paraId="40F71E43" w14:textId="365B6591" w:rsidR="003449DA" w:rsidRDefault="003449DA" w:rsidP="003449DA"/>
    <w:p w14:paraId="39B89E89" w14:textId="7AA6CC8D" w:rsidR="003449DA" w:rsidRPr="003449DA" w:rsidRDefault="003449DA" w:rsidP="003449DA">
      <w:pPr>
        <w:spacing w:line="259" w:lineRule="auto"/>
        <w:jc w:val="left"/>
      </w:pPr>
      <w:r>
        <w:br w:type="page"/>
      </w:r>
    </w:p>
    <w:p w14:paraId="213BF2F3" w14:textId="3955B339" w:rsidR="003449DA" w:rsidRPr="003449DA" w:rsidRDefault="003449DA" w:rsidP="003449DA">
      <w:r w:rsidRPr="003449DA">
        <w:rPr>
          <w:b/>
          <w:bCs/>
        </w:rPr>
        <w:lastRenderedPageBreak/>
        <w:t>Formy síry (alotropie):</w:t>
      </w:r>
    </w:p>
    <w:p w14:paraId="13E414F2" w14:textId="7FB401A8" w:rsidR="003449DA" w:rsidRPr="003449DA" w:rsidRDefault="003449DA" w:rsidP="003449DA">
      <w:pPr>
        <w:numPr>
          <w:ilvl w:val="0"/>
          <w:numId w:val="17"/>
        </w:numPr>
      </w:pPr>
      <w:r w:rsidRPr="003449DA">
        <w:rPr>
          <w:b/>
          <w:bCs/>
        </w:rPr>
        <w:t>Krystalická síra</w:t>
      </w:r>
      <w:r w:rsidRPr="003449DA">
        <w:t xml:space="preserve"> </w:t>
      </w:r>
    </w:p>
    <w:p w14:paraId="30043206" w14:textId="74F09DCB" w:rsidR="003449DA" w:rsidRPr="003449DA" w:rsidRDefault="003449DA" w:rsidP="003449DA">
      <w:pPr>
        <w:numPr>
          <w:ilvl w:val="0"/>
          <w:numId w:val="17"/>
        </w:numPr>
      </w:pPr>
      <w:r w:rsidRPr="003449DA">
        <w:rPr>
          <w:b/>
          <w:bCs/>
        </w:rPr>
        <w:t>Amorfní síra</w:t>
      </w:r>
      <w:r w:rsidRPr="003449DA">
        <w:t xml:space="preserve"> – práškovitá nebo plastická, vzniká rychlým ochlazením taveniny</w:t>
      </w:r>
    </w:p>
    <w:p w14:paraId="2BFFED2B" w14:textId="1768C9E4" w:rsidR="003449DA" w:rsidRPr="003449DA" w:rsidRDefault="00F10355" w:rsidP="003449DA">
      <w:r w:rsidRPr="0028436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FE69ADE" wp14:editId="4E64C60C">
            <wp:simplePos x="0" y="0"/>
            <wp:positionH relativeFrom="column">
              <wp:posOffset>4117340</wp:posOffset>
            </wp:positionH>
            <wp:positionV relativeFrom="paragraph">
              <wp:posOffset>145167</wp:posOffset>
            </wp:positionV>
            <wp:extent cx="1613535" cy="2134235"/>
            <wp:effectExtent l="0" t="0" r="5715" b="0"/>
            <wp:wrapSquare wrapText="bothSides"/>
            <wp:docPr id="1328215283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15283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9DA" w:rsidRPr="003449DA">
        <w:rPr>
          <w:b/>
          <w:bCs/>
        </w:rPr>
        <w:t>Selen a tellur</w:t>
      </w:r>
      <w:r w:rsidR="003449DA" w:rsidRPr="003449DA">
        <w:t xml:space="preserve"> jsou pevné, krystalické a jedovaté látky</w:t>
      </w:r>
    </w:p>
    <w:p w14:paraId="143A4E0F" w14:textId="641C24E3" w:rsidR="003449DA" w:rsidRPr="003449DA" w:rsidRDefault="003449DA" w:rsidP="003449DA">
      <w:r w:rsidRPr="003449DA">
        <w:rPr>
          <w:b/>
          <w:bCs/>
        </w:rPr>
        <w:t>Charakter chalkogenů:</w:t>
      </w:r>
    </w:p>
    <w:p w14:paraId="1BD15B36" w14:textId="64AF6B14" w:rsidR="003449DA" w:rsidRPr="003449DA" w:rsidRDefault="003449DA" w:rsidP="003449DA">
      <w:pPr>
        <w:numPr>
          <w:ilvl w:val="0"/>
          <w:numId w:val="18"/>
        </w:numPr>
      </w:pPr>
      <w:r w:rsidRPr="003449DA">
        <w:t xml:space="preserve">Kyslík a síra jsou </w:t>
      </w:r>
      <w:r w:rsidRPr="003449DA">
        <w:rPr>
          <w:b/>
          <w:bCs/>
        </w:rPr>
        <w:t>nekovy</w:t>
      </w:r>
    </w:p>
    <w:p w14:paraId="49A4DE37" w14:textId="682917DE" w:rsidR="003449DA" w:rsidRPr="003449DA" w:rsidRDefault="003449DA" w:rsidP="003449DA">
      <w:pPr>
        <w:numPr>
          <w:ilvl w:val="0"/>
          <w:numId w:val="18"/>
        </w:numPr>
      </w:pPr>
      <w:r w:rsidRPr="003449DA">
        <w:t xml:space="preserve">Selen a tellur jsou </w:t>
      </w:r>
      <w:r w:rsidRPr="003449DA">
        <w:rPr>
          <w:b/>
          <w:bCs/>
        </w:rPr>
        <w:t>polokovy</w:t>
      </w:r>
    </w:p>
    <w:p w14:paraId="54EDB547" w14:textId="1FDBA89E" w:rsidR="003449DA" w:rsidRPr="003449DA" w:rsidRDefault="003449DA" w:rsidP="003449DA">
      <w:pPr>
        <w:numPr>
          <w:ilvl w:val="0"/>
          <w:numId w:val="18"/>
        </w:numPr>
      </w:pPr>
      <w:r w:rsidRPr="003449DA">
        <w:t xml:space="preserve">Polonium je </w:t>
      </w:r>
      <w:r w:rsidRPr="003449DA">
        <w:rPr>
          <w:b/>
          <w:bCs/>
        </w:rPr>
        <w:t>kov</w:t>
      </w:r>
      <w:r w:rsidR="00284367" w:rsidRPr="00284367">
        <w:rPr>
          <w:noProof/>
        </w:rPr>
        <w:t xml:space="preserve"> </w:t>
      </w:r>
    </w:p>
    <w:p w14:paraId="3E5041B4" w14:textId="42D370C2" w:rsidR="003449DA" w:rsidRPr="003449DA" w:rsidRDefault="003449DA" w:rsidP="003449DA">
      <w:r w:rsidRPr="003449DA">
        <w:rPr>
          <w:b/>
          <w:bCs/>
        </w:rPr>
        <w:t>Elektronová konfigurace</w:t>
      </w:r>
      <w:r w:rsidRPr="003449DA">
        <w:t>: zakončena stabilně jako ns² np⁴</w:t>
      </w:r>
    </w:p>
    <w:p w14:paraId="27F57939" w14:textId="58D5B927" w:rsidR="003449DA" w:rsidRPr="003449DA" w:rsidRDefault="003449DA" w:rsidP="003449DA">
      <w:r w:rsidRPr="003449DA">
        <w:t xml:space="preserve">Chalkogeny mohou </w:t>
      </w:r>
      <w:r w:rsidRPr="003449DA">
        <w:rPr>
          <w:b/>
          <w:bCs/>
        </w:rPr>
        <w:t>přijmout dva elektrony</w:t>
      </w:r>
      <w:r w:rsidRPr="003449DA">
        <w:t xml:space="preserve"> → vzniká </w:t>
      </w:r>
      <w:r w:rsidRPr="003449DA">
        <w:rPr>
          <w:b/>
          <w:bCs/>
        </w:rPr>
        <w:t>anion Y²⁻</w:t>
      </w:r>
    </w:p>
    <w:p w14:paraId="0F384997" w14:textId="6A9E3737" w:rsidR="003449DA" w:rsidRPr="003449DA" w:rsidRDefault="003449DA" w:rsidP="003449DA">
      <w:r w:rsidRPr="003449DA">
        <w:t xml:space="preserve">Ve sloučeninách se vyskytují s různými </w:t>
      </w:r>
      <w:r w:rsidRPr="003449DA">
        <w:rPr>
          <w:b/>
          <w:bCs/>
        </w:rPr>
        <w:t>oxidačními čísly</w:t>
      </w:r>
    </w:p>
    <w:p w14:paraId="7D6BDD13" w14:textId="5ECCE4FA" w:rsidR="003449DA" w:rsidRPr="003449DA" w:rsidRDefault="00E53706" w:rsidP="003449DA">
      <w:pPr>
        <w:numPr>
          <w:ilvl w:val="0"/>
          <w:numId w:val="19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CB52F8" wp14:editId="55A720EA">
            <wp:simplePos x="0" y="0"/>
            <wp:positionH relativeFrom="column">
              <wp:posOffset>4904105</wp:posOffset>
            </wp:positionH>
            <wp:positionV relativeFrom="paragraph">
              <wp:posOffset>22225</wp:posOffset>
            </wp:positionV>
            <wp:extent cx="325120" cy="325120"/>
            <wp:effectExtent l="0" t="0" r="0" b="0"/>
            <wp:wrapSquare wrapText="bothSides"/>
            <wp:docPr id="608304029" name="Grafický objekt 2" descr="Šipka nahoru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04029" name="Grafický objekt 608304029" descr="Šipka nahoru se souvislou výplní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9DA" w:rsidRPr="003449DA">
        <w:t>Od –II do VI (polonium max. IV)</w:t>
      </w:r>
    </w:p>
    <w:p w14:paraId="2E0D1D16" w14:textId="00FBA152" w:rsidR="003449DA" w:rsidRPr="003449DA" w:rsidRDefault="003449DA" w:rsidP="003449DA">
      <w:pPr>
        <w:numPr>
          <w:ilvl w:val="0"/>
          <w:numId w:val="19"/>
        </w:numPr>
      </w:pPr>
      <w:r w:rsidRPr="003449DA">
        <w:t>Kladná oxidační čísla mají ve sloučeninách s kyslíkem a fluorem</w:t>
      </w:r>
    </w:p>
    <w:p w14:paraId="4821A025" w14:textId="564F41A8" w:rsidR="003449DA" w:rsidRPr="003449DA" w:rsidRDefault="003449DA" w:rsidP="003449DA">
      <w:r w:rsidRPr="003449DA">
        <w:rPr>
          <w:b/>
          <w:bCs/>
        </w:rPr>
        <w:t>Vaznost</w:t>
      </w:r>
      <w:r w:rsidRPr="003449DA">
        <w:t xml:space="preserve"> může být až šest – využívají i </w:t>
      </w:r>
      <w:r w:rsidRPr="003449DA">
        <w:rPr>
          <w:b/>
          <w:bCs/>
        </w:rPr>
        <w:t>d-orbitaly</w:t>
      </w:r>
      <w:r w:rsidRPr="003449DA">
        <w:t xml:space="preserve"> k tvorbě kovalentních vazeb (např. v oxidech a solích)</w:t>
      </w:r>
    </w:p>
    <w:p w14:paraId="4D098C66" w14:textId="5E9077A6" w:rsidR="003449DA" w:rsidRPr="003449DA" w:rsidRDefault="003449DA" w:rsidP="003449DA">
      <w:r w:rsidRPr="003449DA">
        <w:t xml:space="preserve">Za </w:t>
      </w:r>
      <w:r w:rsidRPr="003449DA">
        <w:rPr>
          <w:b/>
          <w:bCs/>
        </w:rPr>
        <w:t>normálních podmínek</w:t>
      </w:r>
      <w:r w:rsidRPr="003449DA">
        <w:t xml:space="preserve"> jsou </w:t>
      </w:r>
      <w:r w:rsidR="00536927">
        <w:t xml:space="preserve">si velmi </w:t>
      </w:r>
      <w:r w:rsidR="00536927" w:rsidRPr="00C11AF6">
        <w:rPr>
          <w:b/>
          <w:bCs/>
        </w:rPr>
        <w:t>podobné</w:t>
      </w:r>
      <w:r w:rsidR="00536927">
        <w:t xml:space="preserve">, stabilita sloučenin a selenu a </w:t>
      </w:r>
      <w:r w:rsidR="00C11AF6">
        <w:t>telluru je však menší</w:t>
      </w:r>
    </w:p>
    <w:p w14:paraId="193226CE" w14:textId="4F713652" w:rsidR="00680745" w:rsidRPr="00680745" w:rsidRDefault="00680745" w:rsidP="00680745">
      <w:r w:rsidRPr="00680745">
        <w:rPr>
          <w:b/>
          <w:bCs/>
        </w:rPr>
        <w:t>Síra, selen a tellur</w:t>
      </w:r>
      <w:r w:rsidRPr="00680745">
        <w:t xml:space="preserve"> reagují s většinou prvků </w:t>
      </w:r>
      <w:r w:rsidRPr="00680745">
        <w:rPr>
          <w:b/>
          <w:bCs/>
        </w:rPr>
        <w:t>po zahřátí</w:t>
      </w:r>
      <w:r w:rsidRPr="00680745">
        <w:t xml:space="preserve"> → vznikají </w:t>
      </w:r>
      <w:r w:rsidRPr="00680745">
        <w:rPr>
          <w:b/>
          <w:bCs/>
        </w:rPr>
        <w:t>sulfidy, selenidy, telluridy</w:t>
      </w:r>
    </w:p>
    <w:p w14:paraId="34075C7E" w14:textId="3BB2FA5D" w:rsidR="00680745" w:rsidRPr="00680745" w:rsidRDefault="00D12C15" w:rsidP="00680745">
      <w:r>
        <w:rPr>
          <w:noProof/>
        </w:rPr>
        <w:drawing>
          <wp:anchor distT="0" distB="0" distL="114300" distR="114300" simplePos="0" relativeHeight="251661312" behindDoc="0" locked="0" layoutInCell="1" allowOverlap="1" wp14:anchorId="2F024821" wp14:editId="4F75521D">
            <wp:simplePos x="0" y="0"/>
            <wp:positionH relativeFrom="column">
              <wp:posOffset>3640234</wp:posOffset>
            </wp:positionH>
            <wp:positionV relativeFrom="paragraph">
              <wp:posOffset>153311</wp:posOffset>
            </wp:positionV>
            <wp:extent cx="1828165" cy="874395"/>
            <wp:effectExtent l="0" t="0" r="635" b="1905"/>
            <wp:wrapSquare wrapText="bothSides"/>
            <wp:docPr id="47241530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745" w:rsidRPr="00680745">
        <w:rPr>
          <w:b/>
          <w:bCs/>
        </w:rPr>
        <w:t>Po zapálení</w:t>
      </w:r>
      <w:r w:rsidR="00680745" w:rsidRPr="00680745">
        <w:t xml:space="preserve"> tyto prvky </w:t>
      </w:r>
      <w:r w:rsidR="00680745" w:rsidRPr="00680745">
        <w:rPr>
          <w:b/>
          <w:bCs/>
        </w:rPr>
        <w:t>shoří na oxidy typu YO₂</w:t>
      </w:r>
    </w:p>
    <w:p w14:paraId="130868CC" w14:textId="08976982" w:rsidR="00D43EA9" w:rsidRDefault="00680745" w:rsidP="00CC2E99">
      <w:r w:rsidRPr="00680745">
        <w:rPr>
          <w:b/>
          <w:bCs/>
        </w:rPr>
        <w:t>Reaktivita telluru</w:t>
      </w:r>
      <w:r w:rsidRPr="00680745">
        <w:t xml:space="preserve"> je </w:t>
      </w:r>
      <w:r w:rsidRPr="00680745">
        <w:rPr>
          <w:b/>
          <w:bCs/>
        </w:rPr>
        <w:t>menší</w:t>
      </w:r>
      <w:r w:rsidRPr="00680745">
        <w:t xml:space="preserve"> než u síry a selenu</w:t>
      </w:r>
    </w:p>
    <w:p w14:paraId="217C7D45" w14:textId="026266A0" w:rsidR="005A3345" w:rsidRPr="005A3345" w:rsidRDefault="005A3345" w:rsidP="00F10355">
      <w:pPr>
        <w:tabs>
          <w:tab w:val="left" w:pos="1052"/>
        </w:tabs>
        <w:rPr>
          <w:b/>
          <w:bCs/>
          <w:u w:val="single"/>
        </w:rPr>
      </w:pPr>
      <w:r>
        <w:rPr>
          <w:b/>
          <w:bCs/>
          <w:u w:val="single"/>
        </w:rPr>
        <w:t>Výroba</w:t>
      </w:r>
    </w:p>
    <w:p w14:paraId="033D8ECB" w14:textId="29D9EE86" w:rsidR="007308AE" w:rsidRPr="007308AE" w:rsidRDefault="007308AE" w:rsidP="007308AE">
      <w:pPr>
        <w:tabs>
          <w:tab w:val="left" w:pos="1052"/>
        </w:tabs>
      </w:pPr>
      <w:r w:rsidRPr="007308AE">
        <w:rPr>
          <w:b/>
          <w:bCs/>
        </w:rPr>
        <w:t>Síra</w:t>
      </w:r>
      <w:r w:rsidRPr="007308AE">
        <w:t xml:space="preserve"> se získává:</w:t>
      </w:r>
    </w:p>
    <w:p w14:paraId="6B9BAAA8" w14:textId="52FE681A" w:rsidR="007308AE" w:rsidRPr="007308AE" w:rsidRDefault="007308AE" w:rsidP="007308AE">
      <w:pPr>
        <w:numPr>
          <w:ilvl w:val="0"/>
          <w:numId w:val="20"/>
        </w:numPr>
        <w:tabs>
          <w:tab w:val="left" w:pos="1052"/>
        </w:tabs>
      </w:pPr>
      <w:r w:rsidRPr="007308AE">
        <w:rPr>
          <w:b/>
          <w:bCs/>
        </w:rPr>
        <w:t>Těžením</w:t>
      </w:r>
      <w:r w:rsidRPr="007308AE">
        <w:t xml:space="preserve"> v přírodě (např. v sopečných oblastech)</w:t>
      </w:r>
    </w:p>
    <w:p w14:paraId="4DEECF9E" w14:textId="020BF197" w:rsidR="007308AE" w:rsidRPr="007308AE" w:rsidRDefault="007308AE" w:rsidP="007308AE">
      <w:pPr>
        <w:numPr>
          <w:ilvl w:val="0"/>
          <w:numId w:val="20"/>
        </w:numPr>
        <w:tabs>
          <w:tab w:val="left" w:pos="1052"/>
        </w:tabs>
      </w:pPr>
      <w:r w:rsidRPr="007308AE">
        <w:rPr>
          <w:b/>
          <w:bCs/>
        </w:rPr>
        <w:t>Pražením sulfidů</w:t>
      </w:r>
      <w:r w:rsidRPr="007308AE">
        <w:t xml:space="preserve"> (např. FeS₂ → SO₂)</w:t>
      </w:r>
    </w:p>
    <w:p w14:paraId="5D9FB00C" w14:textId="6D4C2D65" w:rsidR="007308AE" w:rsidRPr="007308AE" w:rsidRDefault="007308AE" w:rsidP="007308AE">
      <w:pPr>
        <w:numPr>
          <w:ilvl w:val="0"/>
          <w:numId w:val="20"/>
        </w:numPr>
        <w:tabs>
          <w:tab w:val="left" w:pos="1052"/>
        </w:tabs>
      </w:pPr>
      <w:r w:rsidRPr="007308AE">
        <w:rPr>
          <w:b/>
          <w:bCs/>
        </w:rPr>
        <w:t>Z technických plynů</w:t>
      </w:r>
      <w:r w:rsidRPr="007308AE">
        <w:t xml:space="preserve">, kde se vyskytuje ve formě </w:t>
      </w:r>
      <w:r w:rsidRPr="007308AE">
        <w:rPr>
          <w:b/>
          <w:bCs/>
        </w:rPr>
        <w:t>sirovodíku (H₂S)</w:t>
      </w:r>
    </w:p>
    <w:p w14:paraId="5231996B" w14:textId="335830BF" w:rsidR="007308AE" w:rsidRPr="007308AE" w:rsidRDefault="00387A8E" w:rsidP="007308AE">
      <w:pPr>
        <w:tabs>
          <w:tab w:val="left" w:pos="1052"/>
        </w:tabs>
      </w:pPr>
      <w:r w:rsidRPr="00387A8E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A7B374E" wp14:editId="675A5A12">
            <wp:simplePos x="0" y="0"/>
            <wp:positionH relativeFrom="column">
              <wp:posOffset>4244340</wp:posOffset>
            </wp:positionH>
            <wp:positionV relativeFrom="paragraph">
              <wp:posOffset>106680</wp:posOffset>
            </wp:positionV>
            <wp:extent cx="1852295" cy="1787525"/>
            <wp:effectExtent l="0" t="0" r="0" b="3175"/>
            <wp:wrapSquare wrapText="bothSides"/>
            <wp:docPr id="1122837443" name="Obrázek 1" descr="Obsah obrázku kruh, Grafika, design, umě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37443" name="Obrázek 1" descr="Obsah obrázku kruh, Grafika, design, umění&#10;&#10;Obsah generovaný pomocí AI může být nesprávný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8AE" w:rsidRPr="007308AE">
        <w:rPr>
          <w:b/>
          <w:bCs/>
        </w:rPr>
        <w:t>Selen a tellur</w:t>
      </w:r>
      <w:r w:rsidR="007308AE" w:rsidRPr="007308AE">
        <w:t xml:space="preserve"> se získávají:</w:t>
      </w:r>
    </w:p>
    <w:p w14:paraId="53D78EA3" w14:textId="4EF8A17E" w:rsidR="007308AE" w:rsidRPr="007308AE" w:rsidRDefault="007308AE" w:rsidP="007308AE">
      <w:pPr>
        <w:numPr>
          <w:ilvl w:val="0"/>
          <w:numId w:val="21"/>
        </w:numPr>
        <w:tabs>
          <w:tab w:val="left" w:pos="1052"/>
        </w:tabs>
      </w:pPr>
      <w:r w:rsidRPr="007308AE">
        <w:rPr>
          <w:b/>
          <w:bCs/>
        </w:rPr>
        <w:t>Z odpadních produktů</w:t>
      </w:r>
      <w:r w:rsidRPr="007308AE">
        <w:t xml:space="preserve"> při výrobě sloučenin síry</w:t>
      </w:r>
    </w:p>
    <w:p w14:paraId="50DB6206" w14:textId="0561EA41" w:rsidR="00F10355" w:rsidRDefault="005C3880" w:rsidP="00F10355">
      <w:pPr>
        <w:tabs>
          <w:tab w:val="left" w:pos="1052"/>
        </w:tabs>
        <w:rPr>
          <w:b/>
          <w:bCs/>
          <w:u w:val="single"/>
        </w:rPr>
      </w:pPr>
      <w:r>
        <w:rPr>
          <w:b/>
          <w:bCs/>
          <w:u w:val="single"/>
        </w:rPr>
        <w:t>Použití</w:t>
      </w:r>
    </w:p>
    <w:p w14:paraId="61737C01" w14:textId="544686E2" w:rsidR="005C3880" w:rsidRPr="005C3880" w:rsidRDefault="005C3880" w:rsidP="005C3880">
      <w:pPr>
        <w:tabs>
          <w:tab w:val="left" w:pos="1052"/>
        </w:tabs>
      </w:pPr>
      <w:r w:rsidRPr="005C3880">
        <w:rPr>
          <w:b/>
          <w:bCs/>
        </w:rPr>
        <w:t>Síra</w:t>
      </w:r>
      <w:r w:rsidRPr="005C3880">
        <w:t>: výroba kyseliny sírové, sirouhlíku, zápalek, střelného prachu, pesticidů, vulkanizace kaučuku</w:t>
      </w:r>
    </w:p>
    <w:p w14:paraId="266921B5" w14:textId="0B2F8C10" w:rsidR="005C3880" w:rsidRPr="005C3880" w:rsidRDefault="005C3880" w:rsidP="005C3880">
      <w:pPr>
        <w:tabs>
          <w:tab w:val="left" w:pos="1052"/>
        </w:tabs>
      </w:pPr>
      <w:r w:rsidRPr="005C3880">
        <w:rPr>
          <w:b/>
          <w:bCs/>
        </w:rPr>
        <w:t>Selen</w:t>
      </w:r>
      <w:r w:rsidRPr="005C3880">
        <w:t>: polovodič, výroba foto</w:t>
      </w:r>
      <w:r w:rsidR="005C17D2">
        <w:t>č</w:t>
      </w:r>
      <w:r w:rsidRPr="005C3880">
        <w:t>lánků</w:t>
      </w:r>
    </w:p>
    <w:p w14:paraId="7A558630" w14:textId="0A046F3B" w:rsidR="00CC2E99" w:rsidRDefault="00CC2E99" w:rsidP="00CC2E99">
      <w:pPr>
        <w:tabs>
          <w:tab w:val="left" w:pos="1052"/>
        </w:tabs>
      </w:pPr>
      <w:r w:rsidRPr="00CC2E99">
        <w:rPr>
          <w:b/>
          <w:bCs/>
        </w:rPr>
        <w:t xml:space="preserve">Tellur: </w:t>
      </w:r>
      <w:r w:rsidRPr="00CC2E99">
        <w:t>výroba slitin</w:t>
      </w:r>
      <w:r>
        <w:br w:type="page"/>
      </w:r>
    </w:p>
    <w:p w14:paraId="19BFC153" w14:textId="635466DA" w:rsidR="005C3880" w:rsidRDefault="00983722" w:rsidP="005C3880">
      <w:pPr>
        <w:tabs>
          <w:tab w:val="left" w:pos="1052"/>
        </w:tabs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Sloučeniny:</w:t>
      </w:r>
    </w:p>
    <w:p w14:paraId="2E0F616A" w14:textId="2BA9EEC5" w:rsidR="00B841AB" w:rsidRPr="00B841AB" w:rsidRDefault="00B841AB" w:rsidP="00B841AB">
      <w:pPr>
        <w:tabs>
          <w:tab w:val="left" w:pos="1052"/>
        </w:tabs>
        <w:rPr>
          <w:b/>
          <w:bCs/>
        </w:rPr>
      </w:pPr>
      <w:r w:rsidRPr="00B841AB">
        <w:rPr>
          <w:b/>
          <w:bCs/>
          <w:highlight w:val="yellow"/>
        </w:rPr>
        <w:t>Sulfan (H₂S)</w:t>
      </w:r>
      <w:r w:rsidRPr="00B841AB">
        <w:rPr>
          <w:b/>
          <w:bCs/>
        </w:rPr>
        <w:t xml:space="preserve"> – vlastnosti a reakce</w:t>
      </w:r>
    </w:p>
    <w:p w14:paraId="1F18DF20" w14:textId="276F15E0" w:rsidR="00B841AB" w:rsidRPr="00B841AB" w:rsidRDefault="00B841AB" w:rsidP="00B841AB">
      <w:pPr>
        <w:numPr>
          <w:ilvl w:val="0"/>
          <w:numId w:val="22"/>
        </w:numPr>
        <w:tabs>
          <w:tab w:val="left" w:pos="1052"/>
        </w:tabs>
      </w:pPr>
      <w:r w:rsidRPr="00B841AB">
        <w:t xml:space="preserve">Dříve se nazýval </w:t>
      </w:r>
      <w:r w:rsidRPr="00B841AB">
        <w:rPr>
          <w:b/>
          <w:bCs/>
        </w:rPr>
        <w:t>sirovodík</w:t>
      </w:r>
    </w:p>
    <w:p w14:paraId="18348A45" w14:textId="59DF19BE" w:rsidR="00B841AB" w:rsidRPr="00B841AB" w:rsidRDefault="00B841AB" w:rsidP="00B841AB">
      <w:pPr>
        <w:numPr>
          <w:ilvl w:val="0"/>
          <w:numId w:val="22"/>
        </w:numPr>
        <w:tabs>
          <w:tab w:val="left" w:pos="1052"/>
        </w:tabs>
      </w:pPr>
      <w:r w:rsidRPr="00B841AB">
        <w:t xml:space="preserve">Je to </w:t>
      </w:r>
      <w:r w:rsidRPr="00B841AB">
        <w:rPr>
          <w:b/>
          <w:bCs/>
        </w:rPr>
        <w:t>bezbarvý, nepříjemně páchnoucí a prudce jedovatý plyn</w:t>
      </w:r>
    </w:p>
    <w:p w14:paraId="32A94306" w14:textId="6D702B2D" w:rsidR="00B841AB" w:rsidRPr="00B841AB" w:rsidRDefault="00B841AB" w:rsidP="00B841AB">
      <w:pPr>
        <w:tabs>
          <w:tab w:val="left" w:pos="1052"/>
        </w:tabs>
      </w:pPr>
      <w:r w:rsidRPr="00B841AB">
        <w:t xml:space="preserve">Má </w:t>
      </w:r>
      <w:r w:rsidRPr="00B841AB">
        <w:rPr>
          <w:b/>
          <w:bCs/>
        </w:rPr>
        <w:t>redukční vlastnosti</w:t>
      </w:r>
    </w:p>
    <w:p w14:paraId="227CFB5F" w14:textId="5CF7D05F" w:rsidR="00B841AB" w:rsidRPr="00B841AB" w:rsidRDefault="00B841AB" w:rsidP="00B841AB">
      <w:pPr>
        <w:tabs>
          <w:tab w:val="left" w:pos="1052"/>
        </w:tabs>
      </w:pPr>
      <w:r w:rsidRPr="00B841AB">
        <w:rPr>
          <w:b/>
          <w:bCs/>
        </w:rPr>
        <w:t>Hoří na vzduchu</w:t>
      </w:r>
      <w:r w:rsidRPr="00B841AB">
        <w:t xml:space="preserve"> namodralým plamenem za vzniku oxidu siřičitého:</w:t>
      </w:r>
    </w:p>
    <w:p w14:paraId="2FC43C36" w14:textId="5EEB6AEF" w:rsidR="00B841AB" w:rsidRPr="00B841AB" w:rsidRDefault="0041559B" w:rsidP="00B841AB">
      <w:pPr>
        <w:numPr>
          <w:ilvl w:val="1"/>
          <w:numId w:val="22"/>
        </w:numPr>
        <w:tabs>
          <w:tab w:val="left" w:pos="1052"/>
        </w:tabs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02BDB89" wp14:editId="1F6718A6">
            <wp:simplePos x="0" y="0"/>
            <wp:positionH relativeFrom="column">
              <wp:posOffset>3449099</wp:posOffset>
            </wp:positionH>
            <wp:positionV relativeFrom="paragraph">
              <wp:posOffset>154747</wp:posOffset>
            </wp:positionV>
            <wp:extent cx="1804670" cy="1003300"/>
            <wp:effectExtent l="0" t="0" r="5080" b="6350"/>
            <wp:wrapSquare wrapText="bothSides"/>
            <wp:docPr id="185063405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AB" w:rsidRPr="00B841AB">
        <w:rPr>
          <w:b/>
          <w:bCs/>
        </w:rPr>
        <w:t>2 H₂S + 3 O₂ → 2 H₂O + 2 SO₂</w:t>
      </w:r>
    </w:p>
    <w:p w14:paraId="1646AF26" w14:textId="1A4BD1DD" w:rsidR="00B841AB" w:rsidRPr="00B841AB" w:rsidRDefault="00B841AB" w:rsidP="00B841AB">
      <w:pPr>
        <w:numPr>
          <w:ilvl w:val="1"/>
          <w:numId w:val="22"/>
        </w:numPr>
        <w:tabs>
          <w:tab w:val="left" w:pos="1052"/>
        </w:tabs>
      </w:pPr>
      <w:r w:rsidRPr="00B841AB">
        <w:rPr>
          <w:b/>
          <w:bCs/>
        </w:rPr>
        <w:t>2 H₂S + O₂ → 2 H₂O + 2 S</w:t>
      </w:r>
    </w:p>
    <w:p w14:paraId="30B9FBE1" w14:textId="6B815115" w:rsidR="00B841AB" w:rsidRPr="00B841AB" w:rsidRDefault="00B841AB" w:rsidP="00B841AB">
      <w:pPr>
        <w:numPr>
          <w:ilvl w:val="1"/>
          <w:numId w:val="22"/>
        </w:numPr>
        <w:tabs>
          <w:tab w:val="left" w:pos="1052"/>
        </w:tabs>
      </w:pPr>
      <w:r w:rsidRPr="00B841AB">
        <w:rPr>
          <w:b/>
          <w:bCs/>
        </w:rPr>
        <w:t>2 H₂S → 2 H₂ + S</w:t>
      </w:r>
    </w:p>
    <w:p w14:paraId="6A00AD9E" w14:textId="77777777" w:rsidR="00B841AB" w:rsidRPr="00B841AB" w:rsidRDefault="00B841AB" w:rsidP="00B841AB">
      <w:pPr>
        <w:tabs>
          <w:tab w:val="left" w:pos="1052"/>
        </w:tabs>
      </w:pPr>
      <w:r w:rsidRPr="00B841AB">
        <w:rPr>
          <w:b/>
          <w:bCs/>
        </w:rPr>
        <w:t>Vzniká reakcí sulfidů s kyselinami</w:t>
      </w:r>
      <w:r w:rsidRPr="00B841AB">
        <w:t>, např.:</w:t>
      </w:r>
    </w:p>
    <w:p w14:paraId="37118028" w14:textId="77777777" w:rsidR="00B841AB" w:rsidRPr="00B841AB" w:rsidRDefault="00B841AB" w:rsidP="00B841AB">
      <w:pPr>
        <w:numPr>
          <w:ilvl w:val="1"/>
          <w:numId w:val="22"/>
        </w:numPr>
        <w:tabs>
          <w:tab w:val="left" w:pos="1052"/>
        </w:tabs>
      </w:pPr>
      <w:r w:rsidRPr="00B841AB">
        <w:rPr>
          <w:b/>
          <w:bCs/>
        </w:rPr>
        <w:t>FeS + 2 HCl → FeCl₂ + H₂S</w:t>
      </w:r>
    </w:p>
    <w:p w14:paraId="356E5EBD" w14:textId="77777777" w:rsidR="00B841AB" w:rsidRPr="00B841AB" w:rsidRDefault="00B841AB" w:rsidP="00B841AB">
      <w:pPr>
        <w:tabs>
          <w:tab w:val="left" w:pos="1052"/>
        </w:tabs>
      </w:pPr>
      <w:r w:rsidRPr="00B841AB">
        <w:rPr>
          <w:b/>
          <w:bCs/>
        </w:rPr>
        <w:t>Rozpouštěním sulfanu ve vodě</w:t>
      </w:r>
      <w:r w:rsidRPr="00B841AB">
        <w:t xml:space="preserve"> vzniká kysele reagující roztok – </w:t>
      </w:r>
      <w:r w:rsidRPr="00B841AB">
        <w:rPr>
          <w:b/>
          <w:bCs/>
        </w:rPr>
        <w:t>kyselina sirovodíková</w:t>
      </w:r>
      <w:r w:rsidRPr="00B841AB">
        <w:t xml:space="preserve"> </w:t>
      </w:r>
      <w:r w:rsidRPr="00B841AB">
        <w:rPr>
          <w:i/>
          <w:iCs/>
        </w:rPr>
        <w:t>(tzv. sulfanová nebo sirovodíková voda)</w:t>
      </w:r>
    </w:p>
    <w:p w14:paraId="66355B30" w14:textId="77777777" w:rsidR="00B841AB" w:rsidRPr="00B841AB" w:rsidRDefault="00B841AB" w:rsidP="00B841AB">
      <w:pPr>
        <w:tabs>
          <w:tab w:val="left" w:pos="1052"/>
        </w:tabs>
        <w:ind w:left="360"/>
      </w:pPr>
      <w:r w:rsidRPr="00B841AB">
        <w:t xml:space="preserve">Tvoří </w:t>
      </w:r>
      <w:r w:rsidRPr="00B841AB">
        <w:rPr>
          <w:b/>
          <w:bCs/>
        </w:rPr>
        <w:t>dvě řady solí</w:t>
      </w:r>
      <w:r w:rsidRPr="00B841AB">
        <w:t>:</w:t>
      </w:r>
    </w:p>
    <w:p w14:paraId="27F83B2C" w14:textId="77777777" w:rsidR="00B841AB" w:rsidRPr="00B841AB" w:rsidRDefault="00B841AB" w:rsidP="00B841AB">
      <w:pPr>
        <w:numPr>
          <w:ilvl w:val="1"/>
          <w:numId w:val="22"/>
        </w:numPr>
        <w:tabs>
          <w:tab w:val="left" w:pos="1052"/>
        </w:tabs>
      </w:pPr>
      <w:r w:rsidRPr="00B841AB">
        <w:rPr>
          <w:b/>
          <w:bCs/>
        </w:rPr>
        <w:t>Sulfidy (M₂S)</w:t>
      </w:r>
    </w:p>
    <w:p w14:paraId="7902CEB0" w14:textId="77777777" w:rsidR="00B841AB" w:rsidRPr="00B841AB" w:rsidRDefault="00B841AB" w:rsidP="00B841AB">
      <w:pPr>
        <w:numPr>
          <w:ilvl w:val="1"/>
          <w:numId w:val="22"/>
        </w:numPr>
        <w:tabs>
          <w:tab w:val="left" w:pos="1052"/>
        </w:tabs>
      </w:pPr>
      <w:r w:rsidRPr="00B841AB">
        <w:rPr>
          <w:b/>
          <w:bCs/>
        </w:rPr>
        <w:t>Hydrogensulfidy (MHS)</w:t>
      </w:r>
    </w:p>
    <w:p w14:paraId="07009276" w14:textId="77777777" w:rsidR="00B019DE" w:rsidRPr="00B019DE" w:rsidRDefault="00B019DE" w:rsidP="00B019DE">
      <w:pPr>
        <w:tabs>
          <w:tab w:val="left" w:pos="1052"/>
        </w:tabs>
      </w:pPr>
      <w:r w:rsidRPr="00B019DE">
        <w:rPr>
          <w:b/>
          <w:bCs/>
          <w:highlight w:val="green"/>
        </w:rPr>
        <w:t>Sulfidy</w:t>
      </w:r>
    </w:p>
    <w:p w14:paraId="3BFF690C" w14:textId="77777777" w:rsidR="00B019DE" w:rsidRPr="00B019DE" w:rsidRDefault="00B019DE" w:rsidP="00B019DE">
      <w:pPr>
        <w:numPr>
          <w:ilvl w:val="0"/>
          <w:numId w:val="23"/>
        </w:numPr>
        <w:tabs>
          <w:tab w:val="left" w:pos="1052"/>
        </w:tabs>
      </w:pPr>
      <w:r w:rsidRPr="00B019DE">
        <w:t xml:space="preserve">sulfidy </w:t>
      </w:r>
      <w:r w:rsidRPr="00B019DE">
        <w:rPr>
          <w:b/>
          <w:bCs/>
        </w:rPr>
        <w:t>alkalických kovů</w:t>
      </w:r>
      <w:r w:rsidRPr="00B019DE">
        <w:t xml:space="preserve"> a </w:t>
      </w:r>
      <w:r w:rsidRPr="00B019DE">
        <w:rPr>
          <w:b/>
          <w:bCs/>
        </w:rPr>
        <w:t>kovů alkalických zemin</w:t>
      </w:r>
      <w:r w:rsidRPr="00B019DE">
        <w:t xml:space="preserve"> jsou </w:t>
      </w:r>
      <w:r w:rsidRPr="00B019DE">
        <w:rPr>
          <w:b/>
          <w:bCs/>
        </w:rPr>
        <w:t>iontové</w:t>
      </w:r>
      <w:r w:rsidRPr="00B019DE">
        <w:t xml:space="preserve"> a </w:t>
      </w:r>
      <w:r w:rsidRPr="00B019DE">
        <w:rPr>
          <w:b/>
          <w:bCs/>
        </w:rPr>
        <w:t>rozpustné ve vodě</w:t>
      </w:r>
    </w:p>
    <w:p w14:paraId="506DC355" w14:textId="77777777" w:rsidR="00B019DE" w:rsidRPr="00B019DE" w:rsidRDefault="00B019DE" w:rsidP="00B019DE">
      <w:pPr>
        <w:numPr>
          <w:ilvl w:val="0"/>
          <w:numId w:val="23"/>
        </w:numPr>
        <w:tabs>
          <w:tab w:val="left" w:pos="1052"/>
        </w:tabs>
      </w:pPr>
      <w:r w:rsidRPr="00B019DE">
        <w:t xml:space="preserve">sulfidy ostatních kovů mají </w:t>
      </w:r>
      <w:r w:rsidRPr="00B019DE">
        <w:rPr>
          <w:b/>
          <w:bCs/>
        </w:rPr>
        <w:t>kovalentní charakter</w:t>
      </w:r>
      <w:r w:rsidRPr="00B019DE">
        <w:t xml:space="preserve"> a jsou </w:t>
      </w:r>
      <w:r w:rsidRPr="00B019DE">
        <w:rPr>
          <w:b/>
          <w:bCs/>
        </w:rPr>
        <w:t>ve vodě nerozpustné</w:t>
      </w:r>
    </w:p>
    <w:p w14:paraId="1DEB62C8" w14:textId="77777777" w:rsidR="00B019DE" w:rsidRPr="00B019DE" w:rsidRDefault="00B019DE" w:rsidP="00B019DE">
      <w:pPr>
        <w:numPr>
          <w:ilvl w:val="0"/>
          <w:numId w:val="23"/>
        </w:numPr>
        <w:tabs>
          <w:tab w:val="left" w:pos="1052"/>
        </w:tabs>
      </w:pPr>
      <w:r w:rsidRPr="00B019DE">
        <w:t xml:space="preserve">jsou často charakteristicky </w:t>
      </w:r>
      <w:r w:rsidRPr="00B019DE">
        <w:rPr>
          <w:b/>
          <w:bCs/>
        </w:rPr>
        <w:t>zbarvené</w:t>
      </w:r>
      <w:r w:rsidRPr="00B019DE">
        <w:t>, používají se jako pigmenty</w:t>
      </w:r>
    </w:p>
    <w:p w14:paraId="6A395065" w14:textId="0EE978BB" w:rsidR="00B019DE" w:rsidRPr="00B019DE" w:rsidRDefault="00B019DE" w:rsidP="00B019DE">
      <w:pPr>
        <w:numPr>
          <w:ilvl w:val="0"/>
          <w:numId w:val="23"/>
        </w:numPr>
        <w:tabs>
          <w:tab w:val="left" w:pos="1052"/>
        </w:tabs>
      </w:pPr>
      <w:r w:rsidRPr="00B019DE">
        <w:t>mohou se připravit reakcí sulfanu a roztoku příslušné soli</w:t>
      </w:r>
    </w:p>
    <w:p w14:paraId="069DFFA2" w14:textId="279DD9EB" w:rsidR="00493252" w:rsidRDefault="00B019DE" w:rsidP="00B019DE">
      <w:pPr>
        <w:tabs>
          <w:tab w:val="left" w:pos="1052"/>
        </w:tabs>
      </w:pPr>
      <w:r w:rsidRPr="00B019DE">
        <w:rPr>
          <w:b/>
          <w:bCs/>
        </w:rPr>
        <w:t>PRAŽENÍ</w:t>
      </w:r>
      <w:r w:rsidRPr="00B019DE">
        <w:t xml:space="preserve"> – zahříváním sulfidů na vzduchu vzniká oxid kovu (nebo kov) a oxid siřičitý: </w:t>
      </w:r>
    </w:p>
    <w:p w14:paraId="33CE264F" w14:textId="6DBDCCE2" w:rsidR="00B019DE" w:rsidRPr="00B019DE" w:rsidRDefault="00B86134" w:rsidP="00B019DE">
      <w:pPr>
        <w:tabs>
          <w:tab w:val="left" w:pos="1052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1799F37" wp14:editId="2569E301">
            <wp:simplePos x="0" y="0"/>
            <wp:positionH relativeFrom="column">
              <wp:posOffset>4466452</wp:posOffset>
            </wp:positionH>
            <wp:positionV relativeFrom="paragraph">
              <wp:posOffset>83654</wp:posOffset>
            </wp:positionV>
            <wp:extent cx="1822450" cy="989330"/>
            <wp:effectExtent l="19050" t="19050" r="25400" b="20320"/>
            <wp:wrapSquare wrapText="bothSides"/>
            <wp:docPr id="793065403" name="Obrázek 10" descr="Sulfidy :: 8 che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ulfidy :: 8 chemi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989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252">
        <w:tab/>
      </w:r>
      <w:r w:rsidR="00493252">
        <w:tab/>
      </w:r>
      <w:r w:rsidR="00B019DE" w:rsidRPr="00B019DE">
        <w:t>2 ZnS + 3 O₂ → 2 ZnO + 2 SO₂</w:t>
      </w:r>
    </w:p>
    <w:p w14:paraId="1D8A6ED1" w14:textId="27390CD1" w:rsidR="009C2E07" w:rsidRDefault="009C2E07" w:rsidP="009C2E07">
      <w:pPr>
        <w:tabs>
          <w:tab w:val="left" w:pos="1052"/>
        </w:tabs>
      </w:pPr>
      <w:r w:rsidRPr="009C2E07">
        <w:rPr>
          <w:b/>
          <w:bCs/>
          <w:highlight w:val="green"/>
        </w:rPr>
        <w:t>Oxidy</w:t>
      </w:r>
      <w:r w:rsidRPr="009C2E07">
        <w:t xml:space="preserve"> </w:t>
      </w:r>
    </w:p>
    <w:p w14:paraId="282B2DC4" w14:textId="27EC5A50" w:rsidR="009C2E07" w:rsidRPr="009C2E07" w:rsidRDefault="009C2E07" w:rsidP="009C2E07">
      <w:pPr>
        <w:tabs>
          <w:tab w:val="left" w:pos="1052"/>
        </w:tabs>
      </w:pPr>
      <w:r w:rsidRPr="009C2E07">
        <w:rPr>
          <w:b/>
          <w:bCs/>
          <w:highlight w:val="yellow"/>
        </w:rPr>
        <w:t>Oxid siřičitý SO₂</w:t>
      </w:r>
      <w:r w:rsidR="00B86134" w:rsidRPr="00B86134">
        <w:t xml:space="preserve"> </w:t>
      </w:r>
    </w:p>
    <w:p w14:paraId="1B876E44" w14:textId="77777777" w:rsidR="009C2E07" w:rsidRPr="009C2E07" w:rsidRDefault="009C2E07" w:rsidP="009C2E07">
      <w:pPr>
        <w:numPr>
          <w:ilvl w:val="0"/>
          <w:numId w:val="24"/>
        </w:numPr>
        <w:tabs>
          <w:tab w:val="left" w:pos="1052"/>
        </w:tabs>
      </w:pPr>
      <w:r w:rsidRPr="009C2E07">
        <w:t>bezbarvý, štiplavý, jedovatý plyn dráždící dýchací sliznici</w:t>
      </w:r>
    </w:p>
    <w:p w14:paraId="359DEF6C" w14:textId="77777777" w:rsidR="009C2E07" w:rsidRPr="009C2E07" w:rsidRDefault="009C2E07" w:rsidP="009C2E07">
      <w:pPr>
        <w:numPr>
          <w:ilvl w:val="0"/>
          <w:numId w:val="24"/>
        </w:numPr>
        <w:tabs>
          <w:tab w:val="left" w:pos="1052"/>
        </w:tabs>
      </w:pPr>
      <w:r w:rsidRPr="009C2E07">
        <w:t>snadno zkapalnitelný</w:t>
      </w:r>
    </w:p>
    <w:p w14:paraId="06F6D3B9" w14:textId="001A7E4D" w:rsidR="009C2E07" w:rsidRPr="009C2E07" w:rsidRDefault="009C2E07" w:rsidP="009C2E07">
      <w:pPr>
        <w:numPr>
          <w:ilvl w:val="0"/>
          <w:numId w:val="24"/>
        </w:numPr>
        <w:tabs>
          <w:tab w:val="left" w:pos="1052"/>
        </w:tabs>
      </w:pPr>
      <w:r w:rsidRPr="009C2E07">
        <w:t>je nežádoucí složkou ovzduší, podílí se na vzniku kyselých dešťů</w:t>
      </w:r>
    </w:p>
    <w:p w14:paraId="462514F5" w14:textId="77777777" w:rsidR="009C2E07" w:rsidRPr="009C2E07" w:rsidRDefault="009C2E07" w:rsidP="009C2E07">
      <w:pPr>
        <w:numPr>
          <w:ilvl w:val="0"/>
          <w:numId w:val="24"/>
        </w:numPr>
        <w:tabs>
          <w:tab w:val="left" w:pos="1052"/>
        </w:tabs>
      </w:pPr>
      <w:r w:rsidRPr="009C2E07">
        <w:t xml:space="preserve">vzniká spalováním síry: </w:t>
      </w:r>
      <w:r w:rsidRPr="009C2E07">
        <w:rPr>
          <w:b/>
          <w:bCs/>
        </w:rPr>
        <w:t>S + O₂ → SO₂</w:t>
      </w:r>
    </w:p>
    <w:p w14:paraId="17A1D00D" w14:textId="77777777" w:rsidR="009C2E07" w:rsidRPr="009C2E07" w:rsidRDefault="009C2E07" w:rsidP="009C2E07">
      <w:pPr>
        <w:numPr>
          <w:ilvl w:val="0"/>
          <w:numId w:val="24"/>
        </w:numPr>
        <w:tabs>
          <w:tab w:val="left" w:pos="1052"/>
        </w:tabs>
      </w:pPr>
      <w:r w:rsidRPr="009C2E07">
        <w:t xml:space="preserve">vzniká při pražení sulfidů: </w:t>
      </w:r>
      <w:r w:rsidRPr="009C2E07">
        <w:rPr>
          <w:b/>
          <w:bCs/>
        </w:rPr>
        <w:t>4 FeS₂ + 11 O₂ → 2 Fe₂O₃ + 8 SO₂</w:t>
      </w:r>
    </w:p>
    <w:p w14:paraId="35B73C6B" w14:textId="77777777" w:rsidR="009C2E07" w:rsidRPr="009C2E07" w:rsidRDefault="009C2E07" w:rsidP="009C2E07">
      <w:pPr>
        <w:numPr>
          <w:ilvl w:val="0"/>
          <w:numId w:val="24"/>
        </w:numPr>
        <w:tabs>
          <w:tab w:val="left" w:pos="1052"/>
        </w:tabs>
      </w:pPr>
      <w:r w:rsidRPr="009C2E07">
        <w:lastRenderedPageBreak/>
        <w:t xml:space="preserve">připravuje se např. rozkladem roztoku siřičitanů kyselinami: </w:t>
      </w:r>
      <w:r w:rsidRPr="009C2E07">
        <w:rPr>
          <w:b/>
          <w:bCs/>
        </w:rPr>
        <w:t>Na₂SO₃ + 2 HCl → SO₂ + 2 NaCl + H₂O</w:t>
      </w:r>
    </w:p>
    <w:p w14:paraId="5195A977" w14:textId="77777777" w:rsidR="009C2E07" w:rsidRPr="009C2E07" w:rsidRDefault="009C2E07" w:rsidP="009C2E07">
      <w:pPr>
        <w:numPr>
          <w:ilvl w:val="0"/>
          <w:numId w:val="24"/>
        </w:numPr>
        <w:tabs>
          <w:tab w:val="left" w:pos="1052"/>
        </w:tabs>
      </w:pPr>
      <w:r w:rsidRPr="009C2E07">
        <w:t>ve svých reakcích se projevuje jako:</w:t>
      </w:r>
    </w:p>
    <w:p w14:paraId="759316D7" w14:textId="77777777" w:rsidR="009C2E07" w:rsidRPr="009C2E07" w:rsidRDefault="009C2E07" w:rsidP="009C2E07">
      <w:pPr>
        <w:numPr>
          <w:ilvl w:val="1"/>
          <w:numId w:val="24"/>
        </w:numPr>
        <w:tabs>
          <w:tab w:val="left" w:pos="1052"/>
        </w:tabs>
      </w:pPr>
      <w:r w:rsidRPr="009C2E07">
        <w:rPr>
          <w:b/>
          <w:bCs/>
        </w:rPr>
        <w:t>oxidační činidlo</w:t>
      </w:r>
      <w:r w:rsidRPr="009C2E07">
        <w:t xml:space="preserve">: </w:t>
      </w:r>
      <w:r w:rsidRPr="009C2E07">
        <w:rPr>
          <w:b/>
          <w:bCs/>
        </w:rPr>
        <w:t>SO₂ + 2 H₂S → 2 H₂O + 3 S</w:t>
      </w:r>
    </w:p>
    <w:p w14:paraId="26E0236D" w14:textId="77777777" w:rsidR="009C2E07" w:rsidRPr="009C2E07" w:rsidRDefault="009C2E07" w:rsidP="009C2E07">
      <w:pPr>
        <w:numPr>
          <w:ilvl w:val="1"/>
          <w:numId w:val="24"/>
        </w:numPr>
        <w:tabs>
          <w:tab w:val="left" w:pos="1052"/>
        </w:tabs>
      </w:pPr>
      <w:r w:rsidRPr="009C2E07">
        <w:rPr>
          <w:b/>
          <w:bCs/>
        </w:rPr>
        <w:t>redukční činidlo</w:t>
      </w:r>
      <w:r w:rsidRPr="009C2E07">
        <w:t xml:space="preserve">: </w:t>
      </w:r>
      <w:r w:rsidRPr="009C2E07">
        <w:rPr>
          <w:b/>
          <w:bCs/>
        </w:rPr>
        <w:t>2 KMnO₄ + 5 SO₂ + 2 H₂O → K₂SO₄ + 2 MnSO₄ + 2 H₂SO₄</w:t>
      </w:r>
    </w:p>
    <w:p w14:paraId="7FBBE708" w14:textId="77777777" w:rsidR="009C2E07" w:rsidRPr="009C2E07" w:rsidRDefault="009C2E07" w:rsidP="009C2E07">
      <w:pPr>
        <w:numPr>
          <w:ilvl w:val="1"/>
          <w:numId w:val="24"/>
        </w:numPr>
        <w:tabs>
          <w:tab w:val="left" w:pos="1052"/>
        </w:tabs>
      </w:pPr>
      <w:r w:rsidRPr="009C2E07">
        <w:t xml:space="preserve">jen v přítomnosti silně redukovatel jako oxidační činidlo: </w:t>
      </w:r>
      <w:r w:rsidRPr="009C2E07">
        <w:rPr>
          <w:b/>
          <w:bCs/>
        </w:rPr>
        <w:t>C + 2 SO₂ → S + CO₂</w:t>
      </w:r>
    </w:p>
    <w:p w14:paraId="2A034447" w14:textId="77777777" w:rsidR="00A1206D" w:rsidRPr="00A1206D" w:rsidRDefault="00A1206D" w:rsidP="00A1206D">
      <w:pPr>
        <w:tabs>
          <w:tab w:val="left" w:pos="1052"/>
        </w:tabs>
        <w:rPr>
          <w:b/>
          <w:bCs/>
        </w:rPr>
      </w:pPr>
      <w:r w:rsidRPr="00A1206D">
        <w:rPr>
          <w:b/>
          <w:bCs/>
          <w:highlight w:val="yellow"/>
        </w:rPr>
        <w:t>Oxid sírový (SO₃)</w:t>
      </w:r>
    </w:p>
    <w:p w14:paraId="5A5F329B" w14:textId="77777777" w:rsidR="00A1206D" w:rsidRPr="00A1206D" w:rsidRDefault="00A1206D" w:rsidP="00A1206D">
      <w:pPr>
        <w:numPr>
          <w:ilvl w:val="0"/>
          <w:numId w:val="25"/>
        </w:numPr>
        <w:tabs>
          <w:tab w:val="left" w:pos="1052"/>
        </w:tabs>
      </w:pPr>
      <w:r w:rsidRPr="00A1206D">
        <w:t xml:space="preserve">V pevném skupenství má </w:t>
      </w:r>
      <w:r w:rsidRPr="00A1206D">
        <w:rPr>
          <w:b/>
          <w:bCs/>
        </w:rPr>
        <w:t>polymerní strukturu</w:t>
      </w:r>
      <w:r w:rsidRPr="00A1206D">
        <w:t xml:space="preserve"> – obsahuje </w:t>
      </w:r>
      <w:r w:rsidRPr="00A1206D">
        <w:rPr>
          <w:b/>
          <w:bCs/>
        </w:rPr>
        <w:t>cyklické molekuly (SO₃)ₙ</w:t>
      </w:r>
    </w:p>
    <w:p w14:paraId="112543D8" w14:textId="2F022199" w:rsidR="00A1206D" w:rsidRPr="00A1206D" w:rsidRDefault="000800BC" w:rsidP="00A1206D">
      <w:pPr>
        <w:numPr>
          <w:ilvl w:val="0"/>
          <w:numId w:val="25"/>
        </w:numPr>
        <w:tabs>
          <w:tab w:val="left" w:pos="1052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FF60F24" wp14:editId="372A57F8">
            <wp:simplePos x="0" y="0"/>
            <wp:positionH relativeFrom="column">
              <wp:posOffset>4871720</wp:posOffset>
            </wp:positionH>
            <wp:positionV relativeFrom="paragraph">
              <wp:posOffset>291465</wp:posOffset>
            </wp:positionV>
            <wp:extent cx="1670050" cy="1224280"/>
            <wp:effectExtent l="0" t="0" r="6350" b="0"/>
            <wp:wrapSquare wrapText="bothSides"/>
            <wp:docPr id="201618541" name="Obrázek 11" descr="From Monomers to Polymers | 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rom Monomers to Polymers | Biolog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06D" w:rsidRPr="00A1206D">
        <w:t xml:space="preserve">V plynném skupenství je </w:t>
      </w:r>
      <w:r w:rsidR="00A1206D" w:rsidRPr="00A1206D">
        <w:rPr>
          <w:b/>
          <w:bCs/>
        </w:rPr>
        <w:t>monomerní</w:t>
      </w:r>
      <w:r w:rsidR="00A1206D" w:rsidRPr="00A1206D">
        <w:t xml:space="preserve"> – obsahuje </w:t>
      </w:r>
      <w:r w:rsidR="00A1206D" w:rsidRPr="00A1206D">
        <w:rPr>
          <w:b/>
          <w:bCs/>
        </w:rPr>
        <w:t>jednoduché molekuly SO₃</w:t>
      </w:r>
    </w:p>
    <w:p w14:paraId="5DA87FA5" w14:textId="02FFEBB5" w:rsidR="00A1206D" w:rsidRPr="00A1206D" w:rsidRDefault="00A1206D" w:rsidP="00A1206D">
      <w:pPr>
        <w:numPr>
          <w:ilvl w:val="0"/>
          <w:numId w:val="25"/>
        </w:numPr>
        <w:tabs>
          <w:tab w:val="left" w:pos="1052"/>
        </w:tabs>
      </w:pPr>
      <w:r w:rsidRPr="00A1206D">
        <w:t xml:space="preserve">Je </w:t>
      </w:r>
      <w:r w:rsidRPr="00A1206D">
        <w:rPr>
          <w:b/>
          <w:bCs/>
        </w:rPr>
        <w:t>silně hygroskopický</w:t>
      </w:r>
      <w:r w:rsidRPr="00A1206D">
        <w:t xml:space="preserve"> – intenzivně pohlcuje vodu</w:t>
      </w:r>
    </w:p>
    <w:p w14:paraId="2435D667" w14:textId="55FD70EB" w:rsidR="00A1206D" w:rsidRPr="00A1206D" w:rsidRDefault="00A1206D" w:rsidP="00A1206D">
      <w:pPr>
        <w:tabs>
          <w:tab w:val="left" w:pos="1052"/>
        </w:tabs>
        <w:rPr>
          <w:b/>
          <w:bCs/>
        </w:rPr>
      </w:pPr>
      <w:r w:rsidRPr="00A1206D">
        <w:rPr>
          <w:b/>
          <w:bCs/>
        </w:rPr>
        <w:t>Výroba oxidu sírového (SO₃)</w:t>
      </w:r>
    </w:p>
    <w:p w14:paraId="406EF1C1" w14:textId="408999BA" w:rsidR="00A1206D" w:rsidRPr="00A1206D" w:rsidRDefault="00A1206D" w:rsidP="00A1206D">
      <w:pPr>
        <w:numPr>
          <w:ilvl w:val="0"/>
          <w:numId w:val="26"/>
        </w:numPr>
        <w:tabs>
          <w:tab w:val="left" w:pos="1052"/>
        </w:tabs>
      </w:pPr>
      <w:r w:rsidRPr="00A1206D">
        <w:rPr>
          <w:b/>
          <w:bCs/>
        </w:rPr>
        <w:t>Katalytická oxidace oxidu siřičitého</w:t>
      </w:r>
      <w:r w:rsidRPr="00A1206D">
        <w:t xml:space="preserve">: </w:t>
      </w:r>
      <w:r w:rsidRPr="00A1206D">
        <w:rPr>
          <w:b/>
          <w:bCs/>
        </w:rPr>
        <w:t>2 SO₂ + O₂ → 2 SO₃</w:t>
      </w:r>
    </w:p>
    <w:p w14:paraId="7B3D45C3" w14:textId="377F9841" w:rsidR="00A1206D" w:rsidRPr="00A1206D" w:rsidRDefault="00A1206D" w:rsidP="00A1206D">
      <w:pPr>
        <w:numPr>
          <w:ilvl w:val="0"/>
          <w:numId w:val="26"/>
        </w:numPr>
        <w:tabs>
          <w:tab w:val="left" w:pos="1052"/>
        </w:tabs>
      </w:pPr>
      <w:r w:rsidRPr="00A1206D">
        <w:rPr>
          <w:b/>
          <w:bCs/>
        </w:rPr>
        <w:t>Termický rozklad siranu železitého</w:t>
      </w:r>
      <w:r w:rsidRPr="00A1206D">
        <w:t xml:space="preserve">: </w:t>
      </w:r>
      <w:r w:rsidRPr="00A1206D">
        <w:rPr>
          <w:b/>
          <w:bCs/>
        </w:rPr>
        <w:t>Fe₂(SO₄)₃ → Fe₂O₃ + 3 SO₃</w:t>
      </w:r>
    </w:p>
    <w:p w14:paraId="78AA4312" w14:textId="1ECE6006" w:rsidR="00A1206D" w:rsidRPr="00A1206D" w:rsidRDefault="00A1206D" w:rsidP="00A1206D">
      <w:pPr>
        <w:numPr>
          <w:ilvl w:val="0"/>
          <w:numId w:val="26"/>
        </w:numPr>
        <w:tabs>
          <w:tab w:val="left" w:pos="1052"/>
        </w:tabs>
      </w:pPr>
      <w:r w:rsidRPr="00A1206D">
        <w:rPr>
          <w:b/>
          <w:bCs/>
        </w:rPr>
        <w:t>Reakce s vodou</w:t>
      </w:r>
      <w:r w:rsidRPr="00A1206D">
        <w:t xml:space="preserve">: </w:t>
      </w:r>
      <w:r w:rsidRPr="00A1206D">
        <w:rPr>
          <w:b/>
          <w:bCs/>
        </w:rPr>
        <w:t>SO₃ + H₂O → H₂SO₄</w:t>
      </w:r>
      <w:r w:rsidRPr="00A1206D">
        <w:t xml:space="preserve"> → vzniká </w:t>
      </w:r>
      <w:r w:rsidRPr="00A1206D">
        <w:rPr>
          <w:b/>
          <w:bCs/>
        </w:rPr>
        <w:t>kyselina sírová (H₂SO₄)</w:t>
      </w:r>
    </w:p>
    <w:p w14:paraId="2426A397" w14:textId="0BFFB829" w:rsidR="00983722" w:rsidRPr="005C3880" w:rsidRDefault="001A292A" w:rsidP="005C3880">
      <w:pPr>
        <w:tabs>
          <w:tab w:val="left" w:pos="1052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6DBF268" wp14:editId="34FECFD2">
            <wp:simplePos x="0" y="0"/>
            <wp:positionH relativeFrom="column">
              <wp:posOffset>2595245</wp:posOffset>
            </wp:positionH>
            <wp:positionV relativeFrom="paragraph">
              <wp:posOffset>270510</wp:posOffset>
            </wp:positionV>
            <wp:extent cx="1419225" cy="1033145"/>
            <wp:effectExtent l="0" t="0" r="0" b="0"/>
            <wp:wrapSquare wrapText="bothSides"/>
            <wp:docPr id="1910939242" name="Obrázek 12" descr="Hydrogensiřičitan sodný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ydrogensiřičitan sodný – Wikipedi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D50" w:rsidRPr="00C75D50">
        <w:rPr>
          <w:b/>
          <w:bCs/>
          <w:highlight w:val="green"/>
        </w:rPr>
        <w:t>Oxokyseliny</w:t>
      </w:r>
    </w:p>
    <w:p w14:paraId="2000BB40" w14:textId="2ADD7E54" w:rsidR="00E055BC" w:rsidRPr="00E055BC" w:rsidRDefault="000800BC" w:rsidP="00E055BC">
      <w:pPr>
        <w:tabs>
          <w:tab w:val="left" w:pos="1052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8B02E55" wp14:editId="2E7770AD">
            <wp:simplePos x="0" y="0"/>
            <wp:positionH relativeFrom="column">
              <wp:posOffset>4367530</wp:posOffset>
            </wp:positionH>
            <wp:positionV relativeFrom="paragraph">
              <wp:posOffset>51435</wp:posOffset>
            </wp:positionV>
            <wp:extent cx="1666875" cy="1369060"/>
            <wp:effectExtent l="0" t="0" r="0" b="0"/>
            <wp:wrapSquare wrapText="bothSides"/>
            <wp:docPr id="88140619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5BC" w:rsidRPr="00E055BC">
        <w:rPr>
          <w:b/>
          <w:bCs/>
          <w:highlight w:val="yellow"/>
        </w:rPr>
        <w:t>Kyselina siřičitá (H₂SO₃)</w:t>
      </w:r>
    </w:p>
    <w:p w14:paraId="571C3E99" w14:textId="0717B0F5" w:rsidR="00E055BC" w:rsidRPr="00E055BC" w:rsidRDefault="00E055BC" w:rsidP="00E055BC">
      <w:pPr>
        <w:numPr>
          <w:ilvl w:val="0"/>
          <w:numId w:val="27"/>
        </w:numPr>
        <w:tabs>
          <w:tab w:val="left" w:pos="1052"/>
        </w:tabs>
      </w:pPr>
      <w:r w:rsidRPr="00E055BC">
        <w:rPr>
          <w:b/>
          <w:bCs/>
        </w:rPr>
        <w:t>Slabá dvojsytná kyselina</w:t>
      </w:r>
    </w:p>
    <w:p w14:paraId="719A54D6" w14:textId="5173B7A8" w:rsidR="00E055BC" w:rsidRPr="00E055BC" w:rsidRDefault="00E055BC" w:rsidP="00E055BC">
      <w:pPr>
        <w:numPr>
          <w:ilvl w:val="0"/>
          <w:numId w:val="27"/>
        </w:numPr>
        <w:tabs>
          <w:tab w:val="left" w:pos="1052"/>
        </w:tabs>
      </w:pPr>
      <w:r w:rsidRPr="00E055BC">
        <w:rPr>
          <w:b/>
          <w:bCs/>
        </w:rPr>
        <w:t>Tvoří dvě řady solí:</w:t>
      </w:r>
      <w:r w:rsidR="001A292A" w:rsidRPr="001A292A">
        <w:t xml:space="preserve"> </w:t>
      </w:r>
    </w:p>
    <w:p w14:paraId="48B58D1A" w14:textId="134DCDD1" w:rsidR="00E055BC" w:rsidRPr="00E055BC" w:rsidRDefault="00E055BC" w:rsidP="00E055BC">
      <w:pPr>
        <w:numPr>
          <w:ilvl w:val="1"/>
          <w:numId w:val="27"/>
        </w:numPr>
        <w:tabs>
          <w:tab w:val="left" w:pos="1052"/>
        </w:tabs>
      </w:pPr>
      <w:r w:rsidRPr="00E055BC">
        <w:rPr>
          <w:b/>
          <w:bCs/>
        </w:rPr>
        <w:t>Sířitany</w:t>
      </w:r>
      <w:r w:rsidRPr="00E055BC">
        <w:t>: M₂SO₃</w:t>
      </w:r>
    </w:p>
    <w:p w14:paraId="77F305EB" w14:textId="37A6906F" w:rsidR="00E055BC" w:rsidRPr="00E055BC" w:rsidRDefault="00E055BC" w:rsidP="00E055BC">
      <w:pPr>
        <w:numPr>
          <w:ilvl w:val="1"/>
          <w:numId w:val="27"/>
        </w:numPr>
        <w:tabs>
          <w:tab w:val="left" w:pos="1052"/>
        </w:tabs>
      </w:pPr>
      <w:r w:rsidRPr="00E055BC">
        <w:rPr>
          <w:b/>
          <w:bCs/>
        </w:rPr>
        <w:t>Hydrogensířitany</w:t>
      </w:r>
      <w:r w:rsidRPr="00E055BC">
        <w:t>: MHSO₃</w:t>
      </w:r>
    </w:p>
    <w:p w14:paraId="413702A8" w14:textId="77777777" w:rsidR="00E055BC" w:rsidRPr="00E055BC" w:rsidRDefault="00E055BC" w:rsidP="00E055BC">
      <w:pPr>
        <w:numPr>
          <w:ilvl w:val="0"/>
          <w:numId w:val="27"/>
        </w:numPr>
        <w:tabs>
          <w:tab w:val="left" w:pos="1052"/>
        </w:tabs>
      </w:pPr>
      <w:r w:rsidRPr="00E055BC">
        <w:rPr>
          <w:b/>
          <w:bCs/>
        </w:rPr>
        <w:t>Rozpustnost:</w:t>
      </w:r>
    </w:p>
    <w:p w14:paraId="766DAB4A" w14:textId="77777777" w:rsidR="00E055BC" w:rsidRPr="00E055BC" w:rsidRDefault="00E055BC" w:rsidP="00E055BC">
      <w:pPr>
        <w:numPr>
          <w:ilvl w:val="1"/>
          <w:numId w:val="27"/>
        </w:numPr>
        <w:tabs>
          <w:tab w:val="left" w:pos="1052"/>
        </w:tabs>
      </w:pPr>
      <w:r w:rsidRPr="00E055BC">
        <w:t xml:space="preserve">Alkalické sířitany a hydrogensířitany jsou </w:t>
      </w:r>
      <w:r w:rsidRPr="00E055BC">
        <w:rPr>
          <w:b/>
          <w:bCs/>
        </w:rPr>
        <w:t>dobře rozpustné ve vodě</w:t>
      </w:r>
    </w:p>
    <w:p w14:paraId="685121ED" w14:textId="77777777" w:rsidR="00E055BC" w:rsidRPr="00E055BC" w:rsidRDefault="00E055BC" w:rsidP="00E055BC">
      <w:pPr>
        <w:numPr>
          <w:ilvl w:val="1"/>
          <w:numId w:val="27"/>
        </w:numPr>
        <w:tabs>
          <w:tab w:val="left" w:pos="1052"/>
        </w:tabs>
      </w:pPr>
      <w:r w:rsidRPr="00E055BC">
        <w:t xml:space="preserve">Ostatní sířitany jsou </w:t>
      </w:r>
      <w:r w:rsidRPr="00E055BC">
        <w:rPr>
          <w:b/>
          <w:bCs/>
        </w:rPr>
        <w:t>málo rozpustné</w:t>
      </w:r>
    </w:p>
    <w:p w14:paraId="0B8F7E9B" w14:textId="77777777" w:rsidR="00E055BC" w:rsidRPr="00E055BC" w:rsidRDefault="00E055BC" w:rsidP="00E055BC">
      <w:pPr>
        <w:numPr>
          <w:ilvl w:val="0"/>
          <w:numId w:val="27"/>
        </w:numPr>
        <w:tabs>
          <w:tab w:val="left" w:pos="1052"/>
        </w:tabs>
      </w:pPr>
      <w:r w:rsidRPr="00E055BC">
        <w:rPr>
          <w:b/>
          <w:bCs/>
        </w:rPr>
        <w:t>Chemické vlastnosti:</w:t>
      </w:r>
    </w:p>
    <w:p w14:paraId="1AF8BD4E" w14:textId="77777777" w:rsidR="00E055BC" w:rsidRPr="00E055BC" w:rsidRDefault="00E055BC" w:rsidP="00E055BC">
      <w:pPr>
        <w:numPr>
          <w:ilvl w:val="1"/>
          <w:numId w:val="27"/>
        </w:numPr>
        <w:tabs>
          <w:tab w:val="left" w:pos="1052"/>
        </w:tabs>
      </w:pPr>
      <w:r w:rsidRPr="00E055BC">
        <w:t xml:space="preserve">Kyselina i její soli mají </w:t>
      </w:r>
      <w:r w:rsidRPr="00E055BC">
        <w:rPr>
          <w:b/>
          <w:bCs/>
        </w:rPr>
        <w:t>silné redukční vlastnosti</w:t>
      </w:r>
    </w:p>
    <w:p w14:paraId="53830744" w14:textId="77777777" w:rsidR="00E055BC" w:rsidRPr="00E055BC" w:rsidRDefault="00E055BC" w:rsidP="00E055BC">
      <w:pPr>
        <w:numPr>
          <w:ilvl w:val="1"/>
          <w:numId w:val="27"/>
        </w:numPr>
        <w:tabs>
          <w:tab w:val="left" w:pos="1052"/>
        </w:tabs>
      </w:pPr>
      <w:r w:rsidRPr="00E055BC">
        <w:t xml:space="preserve">Sířitany se v roztocích </w:t>
      </w:r>
      <w:r w:rsidRPr="00E055BC">
        <w:rPr>
          <w:b/>
          <w:bCs/>
        </w:rPr>
        <w:t>snadno oxidují na sírany</w:t>
      </w:r>
      <w:r w:rsidRPr="00E055BC">
        <w:t xml:space="preserve">: </w:t>
      </w:r>
      <w:r w:rsidRPr="00E055BC">
        <w:rPr>
          <w:b/>
          <w:bCs/>
        </w:rPr>
        <w:t>2 Na₂SO₃ + O₂ → 2 Na₂SO₄</w:t>
      </w:r>
    </w:p>
    <w:p w14:paraId="4F53D0DB" w14:textId="77777777" w:rsidR="00C90EB7" w:rsidRPr="00C90EB7" w:rsidRDefault="00C90EB7" w:rsidP="00C90EB7">
      <w:pPr>
        <w:tabs>
          <w:tab w:val="left" w:pos="1052"/>
        </w:tabs>
        <w:rPr>
          <w:b/>
          <w:bCs/>
        </w:rPr>
      </w:pPr>
      <w:r w:rsidRPr="00C90EB7">
        <w:rPr>
          <w:b/>
          <w:bCs/>
          <w:highlight w:val="yellow"/>
        </w:rPr>
        <w:t>Kyselina sírová H₂SO₄</w:t>
      </w:r>
    </w:p>
    <w:p w14:paraId="5D803C4C" w14:textId="77777777" w:rsidR="00C90EB7" w:rsidRPr="00C90EB7" w:rsidRDefault="00C90EB7" w:rsidP="00C90EB7">
      <w:pPr>
        <w:numPr>
          <w:ilvl w:val="0"/>
          <w:numId w:val="28"/>
        </w:numPr>
        <w:tabs>
          <w:tab w:val="left" w:pos="1052"/>
        </w:tabs>
      </w:pPr>
      <w:r w:rsidRPr="00C90EB7">
        <w:rPr>
          <w:b/>
          <w:bCs/>
        </w:rPr>
        <w:t>silná dvojsytná kyselina</w:t>
      </w:r>
    </w:p>
    <w:p w14:paraId="1B96082D" w14:textId="77777777" w:rsidR="00C90EB7" w:rsidRPr="00C90EB7" w:rsidRDefault="00C90EB7" w:rsidP="00C90EB7">
      <w:pPr>
        <w:numPr>
          <w:ilvl w:val="0"/>
          <w:numId w:val="28"/>
        </w:numPr>
        <w:tabs>
          <w:tab w:val="left" w:pos="1052"/>
        </w:tabs>
      </w:pPr>
      <w:r w:rsidRPr="00C90EB7">
        <w:rPr>
          <w:b/>
          <w:bCs/>
        </w:rPr>
        <w:t>viskózní kapalina</w:t>
      </w:r>
      <w:r w:rsidRPr="00C90EB7">
        <w:t xml:space="preserve">, ochotně se mísící s vodou za </w:t>
      </w:r>
      <w:r w:rsidRPr="00C90EB7">
        <w:rPr>
          <w:b/>
          <w:bCs/>
        </w:rPr>
        <w:t>uvolňování tepla</w:t>
      </w:r>
      <w:r w:rsidRPr="00C90EB7">
        <w:t xml:space="preserve"> </w:t>
      </w:r>
      <w:r w:rsidRPr="00C90EB7">
        <w:rPr>
          <w:i/>
          <w:iCs/>
        </w:rPr>
        <w:t>(proto vždy při ředění lijeme kyselinu do vody!)</w:t>
      </w:r>
    </w:p>
    <w:p w14:paraId="664834BC" w14:textId="77777777" w:rsidR="006A6414" w:rsidRPr="006A6414" w:rsidRDefault="006A6414" w:rsidP="006A6414">
      <w:pPr>
        <w:tabs>
          <w:tab w:val="left" w:pos="1052"/>
        </w:tabs>
        <w:ind w:left="720"/>
      </w:pPr>
    </w:p>
    <w:p w14:paraId="65C474A5" w14:textId="2D9AE1CC" w:rsidR="00C90EB7" w:rsidRPr="00C90EB7" w:rsidRDefault="00AF1E17" w:rsidP="00C90EB7">
      <w:pPr>
        <w:numPr>
          <w:ilvl w:val="0"/>
          <w:numId w:val="28"/>
        </w:numPr>
        <w:tabs>
          <w:tab w:val="left" w:pos="1052"/>
        </w:tabs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85E4B8C" wp14:editId="2FAF6BA9">
            <wp:simplePos x="0" y="0"/>
            <wp:positionH relativeFrom="column">
              <wp:posOffset>4348480</wp:posOffset>
            </wp:positionH>
            <wp:positionV relativeFrom="paragraph">
              <wp:posOffset>0</wp:posOffset>
            </wp:positionV>
            <wp:extent cx="1571625" cy="671830"/>
            <wp:effectExtent l="0" t="0" r="9525" b="0"/>
            <wp:wrapSquare wrapText="bothSides"/>
            <wp:docPr id="556039287" name="Obrázek 19" descr="Kyselina sírová 96% p.a. 1l / Eshop - Centralchem - chemická obchodná  spoločnos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Kyselina sírová 96% p.a. 1l / Eshop - Centralchem - chemická obchodná  spoločnosť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EB7" w:rsidRPr="00C90EB7">
        <w:rPr>
          <w:b/>
          <w:bCs/>
        </w:rPr>
        <w:t>koncentrovaná (98%)</w:t>
      </w:r>
      <w:r w:rsidR="00C90EB7" w:rsidRPr="00C90EB7">
        <w:t xml:space="preserve"> má:</w:t>
      </w:r>
    </w:p>
    <w:p w14:paraId="3CBBD707" w14:textId="12152548" w:rsidR="00C90EB7" w:rsidRPr="00C90EB7" w:rsidRDefault="00C90EB7" w:rsidP="00C90EB7">
      <w:pPr>
        <w:numPr>
          <w:ilvl w:val="1"/>
          <w:numId w:val="28"/>
        </w:numPr>
        <w:tabs>
          <w:tab w:val="left" w:pos="1052"/>
        </w:tabs>
      </w:pPr>
      <w:r w:rsidRPr="00C90EB7">
        <w:rPr>
          <w:b/>
          <w:bCs/>
        </w:rPr>
        <w:t>oxidační účinky</w:t>
      </w:r>
    </w:p>
    <w:p w14:paraId="0D34EF67" w14:textId="6D894EA9" w:rsidR="00C90EB7" w:rsidRPr="00C90EB7" w:rsidRDefault="00C90EB7" w:rsidP="00C90EB7">
      <w:pPr>
        <w:numPr>
          <w:ilvl w:val="1"/>
          <w:numId w:val="28"/>
        </w:numPr>
        <w:tabs>
          <w:tab w:val="left" w:pos="1052"/>
        </w:tabs>
      </w:pPr>
      <w:r w:rsidRPr="00C90EB7">
        <w:rPr>
          <w:b/>
          <w:bCs/>
        </w:rPr>
        <w:t>dehydratuje</w:t>
      </w:r>
      <w:r w:rsidRPr="00C90EB7">
        <w:t xml:space="preserve"> (odstraňuje vodu z různých látek)</w:t>
      </w:r>
    </w:p>
    <w:p w14:paraId="5D6415FE" w14:textId="21A89E64" w:rsidR="005C3880" w:rsidRDefault="00C90EB7" w:rsidP="00E64F8D">
      <w:pPr>
        <w:numPr>
          <w:ilvl w:val="1"/>
          <w:numId w:val="28"/>
        </w:numPr>
        <w:tabs>
          <w:tab w:val="left" w:pos="1052"/>
        </w:tabs>
      </w:pPr>
      <w:r w:rsidRPr="00C90EB7">
        <w:rPr>
          <w:b/>
          <w:bCs/>
        </w:rPr>
        <w:t>korozivní účinky</w:t>
      </w:r>
      <w:r w:rsidRPr="00C90EB7">
        <w:t xml:space="preserve">, organické látky jejím vlivem </w:t>
      </w:r>
      <w:r w:rsidRPr="00C90EB7">
        <w:rPr>
          <w:b/>
          <w:bCs/>
        </w:rPr>
        <w:t>uhelnatějí</w:t>
      </w:r>
      <w:r w:rsidRPr="00C90EB7">
        <w:t xml:space="preserve"> </w:t>
      </w:r>
    </w:p>
    <w:p w14:paraId="0CED63B4" w14:textId="564D2717" w:rsidR="00970158" w:rsidRPr="00970158" w:rsidRDefault="00970158" w:rsidP="00970158">
      <w:pPr>
        <w:tabs>
          <w:tab w:val="left" w:pos="1052"/>
        </w:tabs>
        <w:rPr>
          <w:b/>
          <w:bCs/>
        </w:rPr>
      </w:pPr>
      <w:r w:rsidRPr="00970158">
        <w:rPr>
          <w:b/>
          <w:bCs/>
        </w:rPr>
        <w:t>Výroba – kontaktní způsob</w:t>
      </w:r>
      <w:r w:rsidR="00AF1E17" w:rsidRPr="00AF1E17">
        <w:t xml:space="preserve"> </w:t>
      </w:r>
    </w:p>
    <w:p w14:paraId="0A16B720" w14:textId="5316D29E" w:rsidR="00970158" w:rsidRPr="00970158" w:rsidRDefault="00970158" w:rsidP="00970158">
      <w:pPr>
        <w:numPr>
          <w:ilvl w:val="0"/>
          <w:numId w:val="35"/>
        </w:numPr>
        <w:tabs>
          <w:tab w:val="left" w:pos="1052"/>
        </w:tabs>
      </w:pPr>
      <w:r w:rsidRPr="00970158">
        <w:rPr>
          <w:b/>
          <w:bCs/>
        </w:rPr>
        <w:t>Vznik oxidu siřičitého (SO₂)</w:t>
      </w:r>
      <w:r w:rsidRPr="00970158">
        <w:t xml:space="preserve"> – spalováním síry nebo pražením sulfidů</w:t>
      </w:r>
    </w:p>
    <w:p w14:paraId="247C0C16" w14:textId="717D5590" w:rsidR="00970158" w:rsidRPr="00970158" w:rsidRDefault="00970158" w:rsidP="00970158">
      <w:pPr>
        <w:numPr>
          <w:ilvl w:val="0"/>
          <w:numId w:val="35"/>
        </w:numPr>
        <w:tabs>
          <w:tab w:val="left" w:pos="1052"/>
        </w:tabs>
      </w:pPr>
      <w:r w:rsidRPr="00970158">
        <w:rPr>
          <w:b/>
          <w:bCs/>
        </w:rPr>
        <w:t>Oxidace oxidu siřičitého na oxid sírový (SO₃)</w:t>
      </w:r>
      <w:r w:rsidRPr="00970158">
        <w:t xml:space="preserve"> – katalyticky: 2 SO₂ + O₂ → 2 SO₃</w:t>
      </w:r>
    </w:p>
    <w:p w14:paraId="45E86A14" w14:textId="248A2330" w:rsidR="00970158" w:rsidRPr="00970158" w:rsidRDefault="00423E96" w:rsidP="00970158">
      <w:pPr>
        <w:numPr>
          <w:ilvl w:val="0"/>
          <w:numId w:val="35"/>
        </w:numPr>
        <w:tabs>
          <w:tab w:val="left" w:pos="1052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4CCCB51" wp14:editId="6274C07A">
            <wp:simplePos x="0" y="0"/>
            <wp:positionH relativeFrom="column">
              <wp:posOffset>4676140</wp:posOffset>
            </wp:positionH>
            <wp:positionV relativeFrom="paragraph">
              <wp:posOffset>353695</wp:posOffset>
            </wp:positionV>
            <wp:extent cx="1339215" cy="1279525"/>
            <wp:effectExtent l="0" t="0" r="0" b="0"/>
            <wp:wrapSquare wrapText="bothSides"/>
            <wp:docPr id="647062611" name="Obrázek 18" descr="Obsah obrázku balón, koule, míč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62611" name="Obrázek 18" descr="Obsah obrázku balón, koule, míč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158" w:rsidRPr="00970158">
        <w:rPr>
          <w:b/>
          <w:bCs/>
        </w:rPr>
        <w:t>Absorpce oxidu sírového</w:t>
      </w:r>
      <w:r w:rsidR="00970158" w:rsidRPr="00970158">
        <w:t xml:space="preserve"> – pohlcováním roztokem zředěné kyseliny sírové, čímž se zvyšuje její koncentrace</w:t>
      </w:r>
    </w:p>
    <w:p w14:paraId="003A630D" w14:textId="52369202" w:rsidR="00970158" w:rsidRPr="00970158" w:rsidRDefault="00970158" w:rsidP="00970158">
      <w:pPr>
        <w:tabs>
          <w:tab w:val="left" w:pos="1052"/>
        </w:tabs>
        <w:rPr>
          <w:b/>
          <w:bCs/>
        </w:rPr>
      </w:pPr>
      <w:r w:rsidRPr="00970158">
        <w:rPr>
          <w:b/>
          <w:bCs/>
        </w:rPr>
        <w:t>Využití</w:t>
      </w:r>
    </w:p>
    <w:p w14:paraId="5AF69EC5" w14:textId="0AF153D9" w:rsidR="00970158" w:rsidRPr="00970158" w:rsidRDefault="00970158" w:rsidP="00970158">
      <w:pPr>
        <w:numPr>
          <w:ilvl w:val="0"/>
          <w:numId w:val="36"/>
        </w:numPr>
        <w:tabs>
          <w:tab w:val="left" w:pos="1052"/>
        </w:tabs>
      </w:pPr>
      <w:r w:rsidRPr="00970158">
        <w:t xml:space="preserve">Patří mezi </w:t>
      </w:r>
      <w:r w:rsidRPr="00970158">
        <w:rPr>
          <w:b/>
          <w:bCs/>
        </w:rPr>
        <w:t>nejdůležitější suroviny</w:t>
      </w:r>
      <w:r w:rsidRPr="00970158">
        <w:t xml:space="preserve"> chemického průmyslu</w:t>
      </w:r>
    </w:p>
    <w:p w14:paraId="4235DC7C" w14:textId="55343568" w:rsidR="00970158" w:rsidRPr="00970158" w:rsidRDefault="00970158" w:rsidP="00970158">
      <w:pPr>
        <w:numPr>
          <w:ilvl w:val="0"/>
          <w:numId w:val="36"/>
        </w:numPr>
        <w:tabs>
          <w:tab w:val="left" w:pos="1052"/>
        </w:tabs>
      </w:pPr>
      <w:r w:rsidRPr="00970158">
        <w:rPr>
          <w:b/>
          <w:bCs/>
        </w:rPr>
        <w:t>Používá se</w:t>
      </w:r>
      <w:r w:rsidRPr="00970158">
        <w:t xml:space="preserve"> při výrobě:</w:t>
      </w:r>
    </w:p>
    <w:p w14:paraId="27585F02" w14:textId="5971FC09" w:rsidR="00970158" w:rsidRPr="00970158" w:rsidRDefault="00970158" w:rsidP="00970158">
      <w:pPr>
        <w:numPr>
          <w:ilvl w:val="1"/>
          <w:numId w:val="36"/>
        </w:numPr>
        <w:tabs>
          <w:tab w:val="left" w:pos="1052"/>
        </w:tabs>
      </w:pPr>
      <w:r w:rsidRPr="00970158">
        <w:t>hnojiv</w:t>
      </w:r>
    </w:p>
    <w:p w14:paraId="0441A107" w14:textId="56D7DF92" w:rsidR="00970158" w:rsidRPr="00970158" w:rsidRDefault="00423E96" w:rsidP="00970158">
      <w:pPr>
        <w:numPr>
          <w:ilvl w:val="1"/>
          <w:numId w:val="36"/>
        </w:numPr>
        <w:tabs>
          <w:tab w:val="left" w:pos="1052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AD4762A" wp14:editId="0978456C">
            <wp:simplePos x="0" y="0"/>
            <wp:positionH relativeFrom="column">
              <wp:posOffset>4300855</wp:posOffset>
            </wp:positionH>
            <wp:positionV relativeFrom="paragraph">
              <wp:posOffset>158115</wp:posOffset>
            </wp:positionV>
            <wp:extent cx="1913890" cy="1276350"/>
            <wp:effectExtent l="0" t="0" r="0" b="0"/>
            <wp:wrapSquare wrapText="bothSides"/>
            <wp:docPr id="1284075867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158" w:rsidRPr="00970158">
        <w:t>anorganických sloučenin</w:t>
      </w:r>
    </w:p>
    <w:p w14:paraId="64CB4017" w14:textId="156DC227" w:rsidR="00970158" w:rsidRPr="00970158" w:rsidRDefault="00970158" w:rsidP="00970158">
      <w:pPr>
        <w:numPr>
          <w:ilvl w:val="1"/>
          <w:numId w:val="36"/>
        </w:numPr>
        <w:tabs>
          <w:tab w:val="left" w:pos="1052"/>
        </w:tabs>
        <w:rPr>
          <w:b/>
          <w:bCs/>
        </w:rPr>
      </w:pPr>
      <w:r w:rsidRPr="00970158">
        <w:rPr>
          <w:b/>
          <w:bCs/>
        </w:rPr>
        <w:t>barviv, léčiv, výbušnin, plastů</w:t>
      </w:r>
    </w:p>
    <w:p w14:paraId="6466952F" w14:textId="7AA62C39" w:rsidR="00970158" w:rsidRPr="00970158" w:rsidRDefault="00970158" w:rsidP="00970158">
      <w:pPr>
        <w:numPr>
          <w:ilvl w:val="1"/>
          <w:numId w:val="36"/>
        </w:numPr>
        <w:tabs>
          <w:tab w:val="left" w:pos="1052"/>
        </w:tabs>
      </w:pPr>
      <w:r w:rsidRPr="00970158">
        <w:t>v papírenském průmyslu</w:t>
      </w:r>
    </w:p>
    <w:p w14:paraId="4E761C51" w14:textId="07A6B5A5" w:rsidR="00970158" w:rsidRPr="00970158" w:rsidRDefault="00970158" w:rsidP="00970158">
      <w:pPr>
        <w:numPr>
          <w:ilvl w:val="1"/>
          <w:numId w:val="36"/>
        </w:numPr>
        <w:tabs>
          <w:tab w:val="left" w:pos="1052"/>
        </w:tabs>
        <w:rPr>
          <w:b/>
          <w:bCs/>
        </w:rPr>
      </w:pPr>
      <w:r w:rsidRPr="00970158">
        <w:rPr>
          <w:b/>
          <w:bCs/>
        </w:rPr>
        <w:t>jako elektrolyt v olověných akumulátorech</w:t>
      </w:r>
    </w:p>
    <w:p w14:paraId="24292D03" w14:textId="70A03AFC" w:rsidR="00970158" w:rsidRPr="00970158" w:rsidRDefault="00970158" w:rsidP="00970158">
      <w:pPr>
        <w:tabs>
          <w:tab w:val="left" w:pos="1052"/>
        </w:tabs>
        <w:rPr>
          <w:b/>
          <w:bCs/>
        </w:rPr>
      </w:pPr>
      <w:r w:rsidRPr="00970158">
        <w:rPr>
          <w:b/>
          <w:bCs/>
        </w:rPr>
        <w:t>Chemické vlastnosti</w:t>
      </w:r>
    </w:p>
    <w:p w14:paraId="5AB0A0E8" w14:textId="37162D04" w:rsidR="00970158" w:rsidRPr="00970158" w:rsidRDefault="00970158" w:rsidP="00970158">
      <w:pPr>
        <w:numPr>
          <w:ilvl w:val="0"/>
          <w:numId w:val="37"/>
        </w:numPr>
        <w:tabs>
          <w:tab w:val="left" w:pos="1052"/>
        </w:tabs>
      </w:pPr>
      <w:r w:rsidRPr="00970158">
        <w:t xml:space="preserve">V roztoku se chová jako </w:t>
      </w:r>
      <w:r w:rsidRPr="00970158">
        <w:rPr>
          <w:b/>
          <w:bCs/>
        </w:rPr>
        <w:t>silná kyselina</w:t>
      </w:r>
    </w:p>
    <w:p w14:paraId="0B2BD412" w14:textId="00A9869A" w:rsidR="00970158" w:rsidRPr="00970158" w:rsidRDefault="00970158" w:rsidP="00970158">
      <w:pPr>
        <w:numPr>
          <w:ilvl w:val="0"/>
          <w:numId w:val="37"/>
        </w:numPr>
        <w:tabs>
          <w:tab w:val="left" w:pos="1052"/>
        </w:tabs>
      </w:pPr>
      <w:r w:rsidRPr="00970158">
        <w:t>Reaguje jen s méně ušlechtilými kovy: Fe + H₂SO₄ → FeSO₄ + H₂</w:t>
      </w:r>
    </w:p>
    <w:p w14:paraId="2B736BAA" w14:textId="550FE72F" w:rsidR="00970158" w:rsidRPr="00970158" w:rsidRDefault="00970158" w:rsidP="00970158">
      <w:pPr>
        <w:numPr>
          <w:ilvl w:val="0"/>
          <w:numId w:val="37"/>
        </w:numPr>
        <w:tabs>
          <w:tab w:val="left" w:pos="1052"/>
        </w:tabs>
      </w:pPr>
      <w:r w:rsidRPr="00970158">
        <w:t>Reakce s mědí: Cu + 2 H₂SO₄ → CuSO₄ + SO₂ + 2 H₂O</w:t>
      </w:r>
    </w:p>
    <w:p w14:paraId="05F62A49" w14:textId="1D59C7A2" w:rsidR="00970158" w:rsidRPr="00970158" w:rsidRDefault="00970158" w:rsidP="00970158">
      <w:pPr>
        <w:tabs>
          <w:tab w:val="left" w:pos="1052"/>
        </w:tabs>
        <w:rPr>
          <w:b/>
          <w:bCs/>
        </w:rPr>
      </w:pPr>
      <w:r w:rsidRPr="00970158">
        <w:rPr>
          <w:b/>
          <w:bCs/>
        </w:rPr>
        <w:t>Soli kyseliny sírové</w:t>
      </w:r>
    </w:p>
    <w:p w14:paraId="4FC0D79C" w14:textId="77777777" w:rsidR="00970158" w:rsidRPr="00970158" w:rsidRDefault="00970158" w:rsidP="00970158">
      <w:pPr>
        <w:numPr>
          <w:ilvl w:val="0"/>
          <w:numId w:val="38"/>
        </w:numPr>
        <w:tabs>
          <w:tab w:val="left" w:pos="1052"/>
        </w:tabs>
      </w:pPr>
      <w:r w:rsidRPr="00970158">
        <w:t>Sírany: M₂SO₄</w:t>
      </w:r>
    </w:p>
    <w:p w14:paraId="341C5224" w14:textId="77777777" w:rsidR="00970158" w:rsidRPr="00970158" w:rsidRDefault="00970158" w:rsidP="00970158">
      <w:pPr>
        <w:numPr>
          <w:ilvl w:val="0"/>
          <w:numId w:val="38"/>
        </w:numPr>
        <w:tabs>
          <w:tab w:val="left" w:pos="1052"/>
        </w:tabs>
      </w:pPr>
      <w:r w:rsidRPr="00970158">
        <w:t>Hydrogensírany: MHSO₄ (známé hlavně u alkalických kovů)</w:t>
      </w:r>
    </w:p>
    <w:p w14:paraId="3D87FA15" w14:textId="444853F1" w:rsidR="00970158" w:rsidRPr="00970158" w:rsidRDefault="00970158" w:rsidP="00970158">
      <w:pPr>
        <w:tabs>
          <w:tab w:val="left" w:pos="1052"/>
        </w:tabs>
        <w:rPr>
          <w:b/>
          <w:bCs/>
        </w:rPr>
      </w:pPr>
      <w:r w:rsidRPr="00970158">
        <w:rPr>
          <w:b/>
          <w:bCs/>
        </w:rPr>
        <w:t>Rozpustnost</w:t>
      </w:r>
    </w:p>
    <w:p w14:paraId="2491CAA7" w14:textId="77777777" w:rsidR="00970158" w:rsidRPr="00970158" w:rsidRDefault="00970158" w:rsidP="00970158">
      <w:pPr>
        <w:numPr>
          <w:ilvl w:val="0"/>
          <w:numId w:val="39"/>
        </w:numPr>
        <w:tabs>
          <w:tab w:val="left" w:pos="1052"/>
        </w:tabs>
      </w:pPr>
      <w:r w:rsidRPr="00970158">
        <w:t>Většina síranů (kromě BaSO₄ a PbSO₄) a všechny hydrogensírany jsou dobře rozpustné ve vodě</w:t>
      </w:r>
    </w:p>
    <w:p w14:paraId="0818260A" w14:textId="2FEA70A4" w:rsidR="00970158" w:rsidRPr="00970158" w:rsidRDefault="00970158" w:rsidP="00970158">
      <w:pPr>
        <w:tabs>
          <w:tab w:val="left" w:pos="1052"/>
        </w:tabs>
        <w:rPr>
          <w:b/>
          <w:bCs/>
        </w:rPr>
      </w:pPr>
      <w:r w:rsidRPr="00970158">
        <w:rPr>
          <w:b/>
          <w:bCs/>
        </w:rPr>
        <w:t>Dvojné sírany – kamence</w:t>
      </w:r>
    </w:p>
    <w:p w14:paraId="191CBA10" w14:textId="60B07E46" w:rsidR="004961A5" w:rsidRDefault="00970158" w:rsidP="004961A5">
      <w:pPr>
        <w:numPr>
          <w:ilvl w:val="0"/>
          <w:numId w:val="40"/>
        </w:numPr>
        <w:tabs>
          <w:tab w:val="left" w:pos="1052"/>
        </w:tabs>
      </w:pPr>
      <w:r w:rsidRPr="00970158">
        <w:t>Vznikají společnou krystalizací jednoduchých síranů z vodného roztoku</w:t>
      </w:r>
    </w:p>
    <w:p w14:paraId="10FBC2BA" w14:textId="6D407467" w:rsidR="000C4C2E" w:rsidRDefault="000C4C2E" w:rsidP="004961A5">
      <w:pPr>
        <w:tabs>
          <w:tab w:val="left" w:pos="1052"/>
        </w:tabs>
        <w:rPr>
          <w:i/>
          <w:iCs/>
        </w:rPr>
      </w:pPr>
      <w:r w:rsidRPr="00A658A2">
        <w:rPr>
          <w:i/>
          <w:iCs/>
        </w:rPr>
        <w:t>Zdroje informací</w:t>
      </w:r>
      <w:r w:rsidR="00A658A2">
        <w:rPr>
          <w:i/>
          <w:iCs/>
        </w:rPr>
        <w:t xml:space="preserve"> - valná většina informací převzata z:</w:t>
      </w:r>
    </w:p>
    <w:p w14:paraId="12919635" w14:textId="6761BD9E" w:rsidR="00A658A2" w:rsidRPr="00A658A2" w:rsidRDefault="002844D8" w:rsidP="004961A5">
      <w:pPr>
        <w:tabs>
          <w:tab w:val="left" w:pos="1052"/>
        </w:tabs>
      </w:pPr>
      <w:r w:rsidRPr="002844D8">
        <w:t>BENEŠOVÁ, Marika; PFEIFEROVÁ, Erna a SATRAPOVÁ, Hana. </w:t>
      </w:r>
      <w:r w:rsidRPr="002844D8">
        <w:rPr>
          <w:i/>
          <w:iCs/>
        </w:rPr>
        <w:t>Odmaturuj! z chemie</w:t>
      </w:r>
      <w:r w:rsidRPr="002844D8">
        <w:t>. 2., přepracované vydání. Odmaturuj!. Brno: Didaktis, c2014. ISBN 978-80-7358-232-6.</w:t>
      </w:r>
    </w:p>
    <w:sectPr w:rsidR="00A658A2" w:rsidRPr="00A658A2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2109" w14:textId="77777777" w:rsidR="00746ECE" w:rsidRDefault="00746ECE" w:rsidP="003449DA">
      <w:pPr>
        <w:spacing w:after="0"/>
      </w:pPr>
      <w:r>
        <w:separator/>
      </w:r>
    </w:p>
  </w:endnote>
  <w:endnote w:type="continuationSeparator" w:id="0">
    <w:p w14:paraId="251F1FEE" w14:textId="77777777" w:rsidR="00746ECE" w:rsidRDefault="00746ECE" w:rsidP="003449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419598"/>
      <w:docPartObj>
        <w:docPartGallery w:val="Page Numbers (Bottom of Page)"/>
        <w:docPartUnique/>
      </w:docPartObj>
    </w:sdtPr>
    <w:sdtContent>
      <w:p w14:paraId="170DE2DE" w14:textId="45BA0974" w:rsidR="00BA2A73" w:rsidRDefault="00BA2A7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4819D" w14:textId="77777777" w:rsidR="00BA2A73" w:rsidRDefault="00BA2A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0FCC" w14:textId="77777777" w:rsidR="00746ECE" w:rsidRDefault="00746ECE" w:rsidP="003449DA">
      <w:pPr>
        <w:spacing w:after="0"/>
      </w:pPr>
      <w:r>
        <w:separator/>
      </w:r>
    </w:p>
  </w:footnote>
  <w:footnote w:type="continuationSeparator" w:id="0">
    <w:p w14:paraId="50049318" w14:textId="77777777" w:rsidR="00746ECE" w:rsidRDefault="00746ECE" w:rsidP="003449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589"/>
    <w:multiLevelType w:val="hybridMultilevel"/>
    <w:tmpl w:val="7B4CB3C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820531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1299A"/>
    <w:multiLevelType w:val="hybridMultilevel"/>
    <w:tmpl w:val="61BE3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220B"/>
    <w:multiLevelType w:val="multilevel"/>
    <w:tmpl w:val="8A28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40D9E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24904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D6984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00D3A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E086F"/>
    <w:multiLevelType w:val="multilevel"/>
    <w:tmpl w:val="8FD0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26F94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A2B41"/>
    <w:multiLevelType w:val="hybridMultilevel"/>
    <w:tmpl w:val="07AED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8250C8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87432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4022A"/>
    <w:multiLevelType w:val="multilevel"/>
    <w:tmpl w:val="766C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16935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3792B"/>
    <w:multiLevelType w:val="multilevel"/>
    <w:tmpl w:val="6C2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7A735EE"/>
    <w:multiLevelType w:val="multilevel"/>
    <w:tmpl w:val="BD98E976"/>
    <w:name w:val="WW8Num132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3A9B069E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82B65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0C3FB4"/>
    <w:multiLevelType w:val="multilevel"/>
    <w:tmpl w:val="2130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511D1"/>
    <w:multiLevelType w:val="hybridMultilevel"/>
    <w:tmpl w:val="326CBF78"/>
    <w:lvl w:ilvl="0" w:tplc="EB1E8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84BED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5E1E31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321E3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D4FBB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7A2D48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B0202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A4B60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9D5E46"/>
    <w:multiLevelType w:val="hybridMultilevel"/>
    <w:tmpl w:val="FC8C2A94"/>
    <w:lvl w:ilvl="0" w:tplc="EB1E8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C2A6E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065273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D46D4"/>
    <w:multiLevelType w:val="multilevel"/>
    <w:tmpl w:val="0490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E1CF2"/>
    <w:multiLevelType w:val="hybridMultilevel"/>
    <w:tmpl w:val="46686928"/>
    <w:lvl w:ilvl="0" w:tplc="EB1E8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81081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D04101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5027CB"/>
    <w:multiLevelType w:val="multilevel"/>
    <w:tmpl w:val="96C6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AF3577"/>
    <w:multiLevelType w:val="hybridMultilevel"/>
    <w:tmpl w:val="B8681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D2AEC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877B0B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7C49EB"/>
    <w:multiLevelType w:val="multilevel"/>
    <w:tmpl w:val="E63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134254">
    <w:abstractNumId w:val="16"/>
  </w:num>
  <w:num w:numId="2" w16cid:durableId="1580208836">
    <w:abstractNumId w:val="15"/>
  </w:num>
  <w:num w:numId="3" w16cid:durableId="1671641394">
    <w:abstractNumId w:val="36"/>
  </w:num>
  <w:num w:numId="4" w16cid:durableId="444426636">
    <w:abstractNumId w:val="20"/>
  </w:num>
  <w:num w:numId="5" w16cid:durableId="620577591">
    <w:abstractNumId w:val="31"/>
  </w:num>
  <w:num w:numId="6" w16cid:durableId="445393214">
    <w:abstractNumId w:val="28"/>
  </w:num>
  <w:num w:numId="7" w16cid:durableId="1956014369">
    <w:abstractNumId w:val="32"/>
  </w:num>
  <w:num w:numId="8" w16cid:durableId="582690036">
    <w:abstractNumId w:val="10"/>
  </w:num>
  <w:num w:numId="9" w16cid:durableId="387919424">
    <w:abstractNumId w:val="2"/>
  </w:num>
  <w:num w:numId="10" w16cid:durableId="1242065574">
    <w:abstractNumId w:val="22"/>
  </w:num>
  <w:num w:numId="11" w16cid:durableId="127211815">
    <w:abstractNumId w:val="13"/>
  </w:num>
  <w:num w:numId="12" w16cid:durableId="430972714">
    <w:abstractNumId w:val="8"/>
  </w:num>
  <w:num w:numId="13" w16cid:durableId="1267497746">
    <w:abstractNumId w:val="19"/>
  </w:num>
  <w:num w:numId="14" w16cid:durableId="1578251773">
    <w:abstractNumId w:val="27"/>
  </w:num>
  <w:num w:numId="15" w16cid:durableId="1447039413">
    <w:abstractNumId w:val="0"/>
  </w:num>
  <w:num w:numId="16" w16cid:durableId="262999135">
    <w:abstractNumId w:val="4"/>
  </w:num>
  <w:num w:numId="17" w16cid:durableId="1968050469">
    <w:abstractNumId w:val="21"/>
  </w:num>
  <w:num w:numId="18" w16cid:durableId="1365984104">
    <w:abstractNumId w:val="33"/>
  </w:num>
  <w:num w:numId="19" w16cid:durableId="1557013105">
    <w:abstractNumId w:val="14"/>
  </w:num>
  <w:num w:numId="20" w16cid:durableId="893348439">
    <w:abstractNumId w:val="23"/>
  </w:num>
  <w:num w:numId="21" w16cid:durableId="109906945">
    <w:abstractNumId w:val="24"/>
  </w:num>
  <w:num w:numId="22" w16cid:durableId="239220396">
    <w:abstractNumId w:val="17"/>
  </w:num>
  <w:num w:numId="23" w16cid:durableId="1823308302">
    <w:abstractNumId w:val="29"/>
  </w:num>
  <w:num w:numId="24" w16cid:durableId="970018094">
    <w:abstractNumId w:val="26"/>
  </w:num>
  <w:num w:numId="25" w16cid:durableId="757293369">
    <w:abstractNumId w:val="7"/>
  </w:num>
  <w:num w:numId="26" w16cid:durableId="1715420286">
    <w:abstractNumId w:val="1"/>
  </w:num>
  <w:num w:numId="27" w16cid:durableId="31151627">
    <w:abstractNumId w:val="34"/>
  </w:num>
  <w:num w:numId="28" w16cid:durableId="1697389069">
    <w:abstractNumId w:val="12"/>
  </w:num>
  <w:num w:numId="29" w16cid:durableId="1503813555">
    <w:abstractNumId w:val="5"/>
  </w:num>
  <w:num w:numId="30" w16cid:durableId="1275482990">
    <w:abstractNumId w:val="11"/>
  </w:num>
  <w:num w:numId="31" w16cid:durableId="579144119">
    <w:abstractNumId w:val="38"/>
  </w:num>
  <w:num w:numId="32" w16cid:durableId="302388591">
    <w:abstractNumId w:val="35"/>
  </w:num>
  <w:num w:numId="33" w16cid:durableId="1194997006">
    <w:abstractNumId w:val="6"/>
  </w:num>
  <w:num w:numId="34" w16cid:durableId="1026978994">
    <w:abstractNumId w:val="3"/>
  </w:num>
  <w:num w:numId="35" w16cid:durableId="1161852244">
    <w:abstractNumId w:val="30"/>
  </w:num>
  <w:num w:numId="36" w16cid:durableId="1227573160">
    <w:abstractNumId w:val="37"/>
  </w:num>
  <w:num w:numId="37" w16cid:durableId="164757603">
    <w:abstractNumId w:val="18"/>
  </w:num>
  <w:num w:numId="38" w16cid:durableId="148911167">
    <w:abstractNumId w:val="39"/>
  </w:num>
  <w:num w:numId="39" w16cid:durableId="1648196898">
    <w:abstractNumId w:val="9"/>
  </w:num>
  <w:num w:numId="40" w16cid:durableId="19114555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72"/>
    <w:rsid w:val="00044288"/>
    <w:rsid w:val="000800BC"/>
    <w:rsid w:val="000C4C2E"/>
    <w:rsid w:val="000E3053"/>
    <w:rsid w:val="000E5473"/>
    <w:rsid w:val="00103FAD"/>
    <w:rsid w:val="001A292A"/>
    <w:rsid w:val="001C2912"/>
    <w:rsid w:val="001D08EE"/>
    <w:rsid w:val="001D2E57"/>
    <w:rsid w:val="00260648"/>
    <w:rsid w:val="00271797"/>
    <w:rsid w:val="00275B72"/>
    <w:rsid w:val="00280634"/>
    <w:rsid w:val="00284367"/>
    <w:rsid w:val="002844D8"/>
    <w:rsid w:val="00302457"/>
    <w:rsid w:val="003449DA"/>
    <w:rsid w:val="0036764D"/>
    <w:rsid w:val="00387A8E"/>
    <w:rsid w:val="003C6D7D"/>
    <w:rsid w:val="0041559B"/>
    <w:rsid w:val="00423E96"/>
    <w:rsid w:val="004516B9"/>
    <w:rsid w:val="00493252"/>
    <w:rsid w:val="004961A5"/>
    <w:rsid w:val="00525A56"/>
    <w:rsid w:val="00536927"/>
    <w:rsid w:val="00561523"/>
    <w:rsid w:val="00581ADA"/>
    <w:rsid w:val="005A3345"/>
    <w:rsid w:val="005C17D2"/>
    <w:rsid w:val="005C3880"/>
    <w:rsid w:val="00624FFA"/>
    <w:rsid w:val="006766A5"/>
    <w:rsid w:val="00680745"/>
    <w:rsid w:val="006A6414"/>
    <w:rsid w:val="007308AE"/>
    <w:rsid w:val="00746ECE"/>
    <w:rsid w:val="00810105"/>
    <w:rsid w:val="00970158"/>
    <w:rsid w:val="00983722"/>
    <w:rsid w:val="009B1B5B"/>
    <w:rsid w:val="009C2E07"/>
    <w:rsid w:val="00A03D5A"/>
    <w:rsid w:val="00A1206D"/>
    <w:rsid w:val="00A547F4"/>
    <w:rsid w:val="00A658A2"/>
    <w:rsid w:val="00A754FA"/>
    <w:rsid w:val="00AF1E17"/>
    <w:rsid w:val="00B019DE"/>
    <w:rsid w:val="00B52B7C"/>
    <w:rsid w:val="00B664EE"/>
    <w:rsid w:val="00B841AB"/>
    <w:rsid w:val="00B86134"/>
    <w:rsid w:val="00BA2A73"/>
    <w:rsid w:val="00C11AF6"/>
    <w:rsid w:val="00C45556"/>
    <w:rsid w:val="00C75D50"/>
    <w:rsid w:val="00C90EB7"/>
    <w:rsid w:val="00CB0246"/>
    <w:rsid w:val="00CB2372"/>
    <w:rsid w:val="00CC2E99"/>
    <w:rsid w:val="00D12C15"/>
    <w:rsid w:val="00D43EA9"/>
    <w:rsid w:val="00E055BC"/>
    <w:rsid w:val="00E53706"/>
    <w:rsid w:val="00F10355"/>
    <w:rsid w:val="00F30917"/>
    <w:rsid w:val="00F523E1"/>
    <w:rsid w:val="00F62FED"/>
    <w:rsid w:val="00F704AF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DAFFD"/>
  <w15:chartTrackingRefBased/>
  <w15:docId w15:val="{87CD10D7-1C63-473D-B7DC-0D0D75E8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9DA"/>
    <w:pPr>
      <w:spacing w:line="240" w:lineRule="auto"/>
      <w:jc w:val="both"/>
    </w:pPr>
    <w:rPr>
      <w:rFonts w:asciiTheme="majorHAnsi" w:hAnsiTheme="maj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B2372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04AF"/>
    <w:pPr>
      <w:keepNext/>
      <w:keepLines/>
      <w:numPr>
        <w:ilvl w:val="1"/>
        <w:numId w:val="2"/>
      </w:numPr>
      <w:spacing w:after="320"/>
      <w:ind w:left="578" w:hanging="578"/>
      <w:outlineLvl w:val="1"/>
    </w:pPr>
    <w:rPr>
      <w:rFonts w:ascii="Times New Roman" w:hAnsi="Times New Roman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2372"/>
    <w:pPr>
      <w:keepNext/>
      <w:keepLines/>
      <w:spacing w:before="160" w:after="80"/>
      <w:jc w:val="center"/>
      <w:outlineLvl w:val="2"/>
    </w:pPr>
    <w:rPr>
      <w:rFonts w:eastAsiaTheme="majorEastAsia" w:cstheme="majorBidi"/>
      <w:b/>
      <w:color w:val="000000" w:themeColor="text1"/>
      <w:sz w:val="32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704AF"/>
    <w:rPr>
      <w:rFonts w:ascii="Times New Roman" w:hAnsi="Times New Roman"/>
      <w:b/>
      <w:bCs/>
      <w:color w:val="000000"/>
      <w:sz w:val="32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CB2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rsid w:val="00CB2372"/>
    <w:rPr>
      <w:rFonts w:asciiTheme="majorHAnsi" w:eastAsiaTheme="majorEastAsia" w:hAnsiTheme="majorHAnsi" w:cstheme="majorBidi"/>
      <w:b/>
      <w:color w:val="000000" w:themeColor="text1"/>
      <w:sz w:val="32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3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3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3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3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3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3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2372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23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23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23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2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23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2372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B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B23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2372"/>
    <w:rPr>
      <w:b/>
      <w:bCs/>
    </w:rPr>
  </w:style>
  <w:style w:type="character" w:styleId="Zdraznn">
    <w:name w:val="Emphasis"/>
    <w:basedOn w:val="Standardnpsmoodstavce"/>
    <w:uiPriority w:val="20"/>
    <w:qFormat/>
    <w:rsid w:val="00CB237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449D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449DA"/>
    <w:rPr>
      <w:rFonts w:asciiTheme="majorHAnsi" w:hAnsiTheme="majorHAnsi"/>
      <w:sz w:val="24"/>
    </w:rPr>
  </w:style>
  <w:style w:type="paragraph" w:styleId="Zpat">
    <w:name w:val="footer"/>
    <w:basedOn w:val="Normln"/>
    <w:link w:val="ZpatChar"/>
    <w:uiPriority w:val="99"/>
    <w:unhideWhenUsed/>
    <w:rsid w:val="003449D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49DA"/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A55C-071D-4B2D-8CAD-A285E2A0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985</Words>
  <Characters>5359</Characters>
  <Application>Microsoft Office Word</Application>
  <DocSecurity>0</DocSecurity>
  <Lines>148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Přibyl</dc:creator>
  <cp:keywords/>
  <dc:description/>
  <cp:lastModifiedBy>Jan Přibyl</cp:lastModifiedBy>
  <cp:revision>55</cp:revision>
  <dcterms:created xsi:type="dcterms:W3CDTF">2025-10-09T19:59:00Z</dcterms:created>
  <dcterms:modified xsi:type="dcterms:W3CDTF">2025-10-15T20:18:00Z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421811db-6cc5-41a6-8564-ebdd3cac435e</vt:lpwstr>
  </property>
</Properties>
</file>